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8F4E51" w:rsidRDefault="00CA1DE0" w:rsidP="008F4E51">
      <w:pPr>
        <w:pStyle w:val="Titre1"/>
        <w:rPr>
          <w:sz w:val="24"/>
          <w:szCs w:val="24"/>
        </w:rPr>
      </w:pPr>
      <w:r>
        <w:rPr>
          <w:sz w:val="24"/>
          <w:szCs w:val="24"/>
        </w:rPr>
        <w:t xml:space="preserve">Apprentissage par problème en Physique </w:t>
      </w:r>
      <w:r w:rsidR="00AA6361">
        <w:rPr>
          <w:sz w:val="24"/>
          <w:szCs w:val="24"/>
        </w:rPr>
        <w:t>(APP)</w:t>
      </w:r>
    </w:p>
    <w:p w14:paraId="70B3D648" w14:textId="5B128336" w:rsidR="003D4454" w:rsidRPr="008F4E51" w:rsidRDefault="006D69A1" w:rsidP="006D69A1">
      <w:pPr>
        <w:pStyle w:val="Titre1"/>
        <w:rPr>
          <w:sz w:val="24"/>
          <w:szCs w:val="24"/>
        </w:rPr>
      </w:pPr>
      <w:r>
        <w:rPr>
          <w:sz w:val="24"/>
          <w:szCs w:val="24"/>
        </w:rPr>
        <w:t xml:space="preserve">Manuel </w:t>
      </w:r>
      <w:r w:rsidR="00D26151">
        <w:rPr>
          <w:sz w:val="24"/>
          <w:szCs w:val="24"/>
        </w:rPr>
        <w:t>de l’</w:t>
      </w:r>
      <w:r>
        <w:rPr>
          <w:sz w:val="24"/>
          <w:szCs w:val="24"/>
        </w:rPr>
        <w:t>UTILISATEUR</w:t>
      </w:r>
      <w:r w:rsidR="00FC23BD">
        <w:rPr>
          <w:sz w:val="24"/>
          <w:szCs w:val="24"/>
        </w:rPr>
        <w:t xml:space="preserve">- </w:t>
      </w:r>
      <w:r w:rsidR="00301AEC">
        <w:rPr>
          <w:sz w:val="24"/>
          <w:szCs w:val="24"/>
        </w:rPr>
        <w:t xml:space="preserve">FORCES MAGNETIQUES SUR </w:t>
      </w:r>
      <w:r w:rsidR="0061402D">
        <w:rPr>
          <w:sz w:val="24"/>
          <w:szCs w:val="24"/>
        </w:rPr>
        <w:t>PARTICULES</w:t>
      </w:r>
      <w:bookmarkStart w:id="0" w:name="_GoBack"/>
      <w:bookmarkEnd w:id="0"/>
    </w:p>
    <w:p w14:paraId="23D22B4E" w14:textId="28E41FA4" w:rsidR="00CA1DE0" w:rsidRPr="00CA1DE0" w:rsidRDefault="00CA1DE0" w:rsidP="00CA1DE0">
      <w:pPr>
        <w:pStyle w:val="Titre2"/>
        <w:rPr>
          <w:b/>
        </w:rPr>
      </w:pPr>
      <w:r>
        <w:rPr>
          <w:b/>
        </w:rPr>
        <w:t xml:space="preserve">les thématiques et concepts  </w:t>
      </w:r>
    </w:p>
    <w:p w14:paraId="63AE8B98" w14:textId="48E70E3B" w:rsidR="00CA1DE0" w:rsidRDefault="00CA1DE0" w:rsidP="00CA1DE0">
      <w:pPr>
        <w:pStyle w:val="Titre3"/>
      </w:pPr>
      <w:r>
        <w:t xml:space="preserve">Thématiques </w:t>
      </w:r>
    </w:p>
    <w:p w14:paraId="000E9434" w14:textId="09D0A442" w:rsidR="00CA1DE0" w:rsidRDefault="00CA1DE0" w:rsidP="00CA1DE0">
      <w:r>
        <w:t xml:space="preserve">Les </w:t>
      </w:r>
      <w:r w:rsidR="0061402D">
        <w:t xml:space="preserve">deux </w:t>
      </w:r>
      <w:r>
        <w:t xml:space="preserve"> APP de physique qui sont présentés abordent </w:t>
      </w:r>
      <w:r w:rsidR="00301AEC">
        <w:t>une</w:t>
      </w:r>
      <w:r>
        <w:t xml:space="preserve"> </w:t>
      </w:r>
      <w:r w:rsidR="00FB6A01">
        <w:t>thématique de l’électricité</w:t>
      </w:r>
      <w:r w:rsidR="00301AEC">
        <w:t>, en particuliers la force magnétique subie par un</w:t>
      </w:r>
      <w:r w:rsidR="0061402D">
        <w:t xml:space="preserve">e particule chargée en mouvement dans un champ </w:t>
      </w:r>
      <w:proofErr w:type="spellStart"/>
      <w:r w:rsidR="0061402D">
        <w:t>magnétqiue</w:t>
      </w:r>
      <w:proofErr w:type="spellEnd"/>
      <w:r w:rsidR="00FB6A01">
        <w:t>.</w:t>
      </w:r>
    </w:p>
    <w:p w14:paraId="022100DF" w14:textId="697BF1F6" w:rsidR="005B2D67" w:rsidRDefault="0097698F" w:rsidP="00CA1DE0">
      <w:r>
        <w:t xml:space="preserve">Les énoncés des </w:t>
      </w:r>
      <w:r w:rsidR="0061402D">
        <w:t>2</w:t>
      </w:r>
      <w:r w:rsidR="005B2D67">
        <w:t xml:space="preserve"> APP sont : </w:t>
      </w:r>
    </w:p>
    <w:p w14:paraId="4828D6AA" w14:textId="1AAA2DCF" w:rsidR="005B2D67" w:rsidRDefault="005B2D67" w:rsidP="005B2D67">
      <w:pPr>
        <w:pStyle w:val="Paragraphedeliste"/>
        <w:numPr>
          <w:ilvl w:val="0"/>
          <w:numId w:val="12"/>
        </w:numPr>
      </w:pPr>
      <w:r>
        <w:t>Enonc</w:t>
      </w:r>
      <w:r w:rsidR="00FC23BD">
        <w:t xml:space="preserve">é 1 : </w:t>
      </w:r>
      <w:r w:rsidR="0061402D">
        <w:t>Pa</w:t>
      </w:r>
      <w:r w:rsidR="00301AEC">
        <w:t>r</w:t>
      </w:r>
      <w:r w:rsidR="0061402D">
        <w:t>ticules en mouvement</w:t>
      </w:r>
      <w:r w:rsidR="00FC23BD">
        <w:t xml:space="preserve"> </w:t>
      </w:r>
      <w:r>
        <w:t xml:space="preserve"> </w:t>
      </w:r>
    </w:p>
    <w:p w14:paraId="3D1B413C" w14:textId="33A9B6F6" w:rsidR="0097698F" w:rsidRDefault="00FC23BD" w:rsidP="00FC23BD">
      <w:pPr>
        <w:pStyle w:val="Paragraphedeliste"/>
        <w:numPr>
          <w:ilvl w:val="0"/>
          <w:numId w:val="12"/>
        </w:numPr>
      </w:pPr>
      <w:r>
        <w:t xml:space="preserve">Enoncé 2 : </w:t>
      </w:r>
      <w:proofErr w:type="spellStart"/>
      <w:r w:rsidR="0061402D">
        <w:t>Protonthérapie</w:t>
      </w:r>
      <w:proofErr w:type="spellEnd"/>
    </w:p>
    <w:p w14:paraId="02A7265F" w14:textId="6319B729" w:rsidR="00CA1DE0" w:rsidRDefault="00CA1DE0" w:rsidP="00CA1DE0">
      <w:pPr>
        <w:pStyle w:val="Titre3"/>
      </w:pPr>
      <w:r>
        <w:t xml:space="preserve">concepts </w:t>
      </w:r>
    </w:p>
    <w:p w14:paraId="4A584DE8" w14:textId="3743CA2A" w:rsidR="00CA1DE0" w:rsidRDefault="00CA1DE0" w:rsidP="00CA1DE0">
      <w:r>
        <w:t xml:space="preserve">Les concepts abordés sont : </w:t>
      </w:r>
    </w:p>
    <w:p w14:paraId="03E6A905" w14:textId="77777777" w:rsidR="00301AEC" w:rsidRDefault="00301AEC" w:rsidP="00301AEC">
      <w:pPr>
        <w:pStyle w:val="Paragraphedeliste"/>
        <w:numPr>
          <w:ilvl w:val="0"/>
          <w:numId w:val="5"/>
        </w:numPr>
        <w:spacing w:after="0" w:line="240" w:lineRule="auto"/>
        <w:jc w:val="both"/>
      </w:pPr>
      <w:r w:rsidRPr="002B7F77">
        <w:t xml:space="preserve">Aimants, </w:t>
      </w:r>
    </w:p>
    <w:p w14:paraId="65B02668" w14:textId="77777777" w:rsidR="00301AEC" w:rsidRDefault="00301AEC" w:rsidP="00301AEC">
      <w:pPr>
        <w:pStyle w:val="Paragraphedeliste"/>
        <w:numPr>
          <w:ilvl w:val="0"/>
          <w:numId w:val="5"/>
        </w:numPr>
        <w:spacing w:after="0" w:line="240" w:lineRule="auto"/>
        <w:jc w:val="both"/>
      </w:pPr>
      <w:r>
        <w:t>P</w:t>
      </w:r>
      <w:r w:rsidRPr="002B7F77">
        <w:t xml:space="preserve">ôles nord et sud, </w:t>
      </w:r>
    </w:p>
    <w:p w14:paraId="6E1542AC" w14:textId="77777777" w:rsidR="00301AEC" w:rsidRDefault="00301AEC" w:rsidP="00301AEC">
      <w:pPr>
        <w:pStyle w:val="Paragraphedeliste"/>
        <w:numPr>
          <w:ilvl w:val="0"/>
          <w:numId w:val="5"/>
        </w:numPr>
        <w:spacing w:after="0" w:line="240" w:lineRule="auto"/>
        <w:jc w:val="both"/>
      </w:pPr>
      <w:r>
        <w:t>L</w:t>
      </w:r>
      <w:r w:rsidRPr="002B7F77">
        <w:t xml:space="preserve">ignes de champ magnétique, </w:t>
      </w:r>
    </w:p>
    <w:p w14:paraId="18C1099D" w14:textId="77777777" w:rsidR="00301AEC" w:rsidRDefault="00301AEC" w:rsidP="00301AEC">
      <w:pPr>
        <w:pStyle w:val="Paragraphedeliste"/>
        <w:numPr>
          <w:ilvl w:val="0"/>
          <w:numId w:val="5"/>
        </w:numPr>
        <w:spacing w:after="0" w:line="240" w:lineRule="auto"/>
        <w:jc w:val="both"/>
      </w:pPr>
      <w:r>
        <w:t>C</w:t>
      </w:r>
      <w:r w:rsidRPr="002B7F77">
        <w:t xml:space="preserve">hamp d’induction magnétique B, </w:t>
      </w:r>
    </w:p>
    <w:p w14:paraId="63EABDC9" w14:textId="77777777" w:rsidR="00301AEC" w:rsidRDefault="00301AEC" w:rsidP="00301AEC">
      <w:pPr>
        <w:pStyle w:val="Paragraphedeliste"/>
        <w:numPr>
          <w:ilvl w:val="0"/>
          <w:numId w:val="5"/>
        </w:numPr>
        <w:spacing w:after="0" w:line="240" w:lineRule="auto"/>
        <w:jc w:val="both"/>
      </w:pPr>
      <w:r>
        <w:t>F</w:t>
      </w:r>
      <w:r w:rsidRPr="002B7F77">
        <w:t xml:space="preserve">orce magnétique sur un courant, </w:t>
      </w:r>
    </w:p>
    <w:p w14:paraId="10DCD92E" w14:textId="03847D13" w:rsidR="0061402D" w:rsidRDefault="0061402D" w:rsidP="00301AEC">
      <w:pPr>
        <w:pStyle w:val="Paragraphedeliste"/>
        <w:numPr>
          <w:ilvl w:val="0"/>
          <w:numId w:val="5"/>
        </w:numPr>
        <w:spacing w:after="0" w:line="240" w:lineRule="auto"/>
        <w:jc w:val="both"/>
      </w:pPr>
      <w:r>
        <w:t>Force de Lorentz</w:t>
      </w:r>
    </w:p>
    <w:p w14:paraId="3BC50829" w14:textId="77777777" w:rsidR="00301AEC" w:rsidRDefault="00301AEC" w:rsidP="00301AEC">
      <w:pPr>
        <w:pStyle w:val="Paragraphedeliste"/>
        <w:numPr>
          <w:ilvl w:val="0"/>
          <w:numId w:val="5"/>
        </w:numPr>
        <w:spacing w:after="0" w:line="240" w:lineRule="auto"/>
        <w:jc w:val="both"/>
      </w:pPr>
      <w:r>
        <w:t>S</w:t>
      </w:r>
      <w:r w:rsidRPr="002B7F77">
        <w:t xml:space="preserve">pire, </w:t>
      </w:r>
    </w:p>
    <w:p w14:paraId="3C3435BB" w14:textId="77777777" w:rsidR="00301AEC" w:rsidRDefault="00301AEC" w:rsidP="00301AEC">
      <w:pPr>
        <w:pStyle w:val="Paragraphedeliste"/>
        <w:numPr>
          <w:ilvl w:val="0"/>
          <w:numId w:val="5"/>
        </w:numPr>
        <w:spacing w:after="0" w:line="240" w:lineRule="auto"/>
        <w:jc w:val="both"/>
      </w:pPr>
      <w:r>
        <w:t>C</w:t>
      </w:r>
      <w:r w:rsidRPr="0016226B">
        <w:t>hamp magnétique dû à un courant</w:t>
      </w:r>
      <w:r>
        <w:t>,</w:t>
      </w:r>
      <w:r w:rsidRPr="0016226B">
        <w:t xml:space="preserve"> </w:t>
      </w:r>
    </w:p>
    <w:p w14:paraId="1413CB74" w14:textId="77777777" w:rsidR="00301AEC" w:rsidRDefault="00301AEC" w:rsidP="00301AEC">
      <w:pPr>
        <w:pStyle w:val="Paragraphedeliste"/>
        <w:numPr>
          <w:ilvl w:val="0"/>
          <w:numId w:val="5"/>
        </w:numPr>
        <w:spacing w:after="0" w:line="240" w:lineRule="auto"/>
        <w:jc w:val="both"/>
      </w:pPr>
      <w:r>
        <w:t>M</w:t>
      </w:r>
      <w:r w:rsidRPr="0016226B">
        <w:t xml:space="preserve">oment de force </w:t>
      </w:r>
      <w:r>
        <w:t xml:space="preserve">ou couple, </w:t>
      </w:r>
    </w:p>
    <w:p w14:paraId="536E5132" w14:textId="77777777" w:rsidR="00301AEC" w:rsidRDefault="00301AEC" w:rsidP="00301AEC">
      <w:pPr>
        <w:pStyle w:val="Paragraphedeliste"/>
        <w:numPr>
          <w:ilvl w:val="0"/>
          <w:numId w:val="5"/>
        </w:numPr>
        <w:spacing w:after="0" w:line="240" w:lineRule="auto"/>
        <w:jc w:val="both"/>
      </w:pPr>
      <w:r>
        <w:t>M</w:t>
      </w:r>
      <w:r w:rsidRPr="0016226B">
        <w:t>oment magnétique</w:t>
      </w:r>
      <w:r>
        <w:t xml:space="preserve">, </w:t>
      </w:r>
    </w:p>
    <w:p w14:paraId="34161B15" w14:textId="77777777" w:rsidR="00301AEC" w:rsidRDefault="00301AEC" w:rsidP="00301AEC">
      <w:pPr>
        <w:pStyle w:val="Paragraphedeliste"/>
        <w:numPr>
          <w:ilvl w:val="0"/>
          <w:numId w:val="5"/>
        </w:numPr>
        <w:spacing w:after="0" w:line="240" w:lineRule="auto"/>
        <w:jc w:val="both"/>
      </w:pPr>
      <w:r>
        <w:t>L</w:t>
      </w:r>
      <w:r w:rsidRPr="0016226B">
        <w:t>oi de Biot et Savart</w:t>
      </w:r>
      <w:r>
        <w:t xml:space="preserve">, </w:t>
      </w:r>
    </w:p>
    <w:p w14:paraId="73DD66B5" w14:textId="77777777" w:rsidR="00301AEC" w:rsidRDefault="00301AEC" w:rsidP="00301AEC">
      <w:pPr>
        <w:pStyle w:val="Paragraphedeliste"/>
        <w:numPr>
          <w:ilvl w:val="0"/>
          <w:numId w:val="5"/>
        </w:numPr>
        <w:spacing w:after="0" w:line="240" w:lineRule="auto"/>
        <w:jc w:val="both"/>
      </w:pPr>
      <w:r>
        <w:t>B</w:t>
      </w:r>
      <w:r w:rsidRPr="0016226B">
        <w:t>obines de Helmholtz</w:t>
      </w:r>
      <w:r>
        <w:t xml:space="preserve">, </w:t>
      </w:r>
    </w:p>
    <w:p w14:paraId="591C7096" w14:textId="0EF9E331" w:rsidR="00301AEC" w:rsidRDefault="00301AEC" w:rsidP="00301AEC">
      <w:pPr>
        <w:pStyle w:val="Paragraphedeliste"/>
        <w:numPr>
          <w:ilvl w:val="0"/>
          <w:numId w:val="5"/>
        </w:numPr>
        <w:spacing w:after="0" w:line="240" w:lineRule="auto"/>
        <w:jc w:val="both"/>
      </w:pPr>
      <w:r>
        <w:t>Loi d’Ampère</w:t>
      </w:r>
    </w:p>
    <w:p w14:paraId="0CBF00B2" w14:textId="168A6863" w:rsidR="0061402D" w:rsidRDefault="0061402D" w:rsidP="00301AEC">
      <w:pPr>
        <w:pStyle w:val="Paragraphedeliste"/>
        <w:numPr>
          <w:ilvl w:val="0"/>
          <w:numId w:val="5"/>
        </w:numPr>
        <w:spacing w:after="0" w:line="240" w:lineRule="auto"/>
        <w:jc w:val="both"/>
      </w:pPr>
      <w:r>
        <w:t xml:space="preserve">Mouvement circulaire </w:t>
      </w:r>
      <w:proofErr w:type="spellStart"/>
      <w:r>
        <w:t>unforme</w:t>
      </w:r>
      <w:proofErr w:type="spellEnd"/>
    </w:p>
    <w:p w14:paraId="033DD3E6" w14:textId="1B0C138C" w:rsidR="005243B0" w:rsidRDefault="005243B0" w:rsidP="0097698F">
      <w:pPr>
        <w:spacing w:after="0" w:line="240" w:lineRule="auto"/>
        <w:jc w:val="both"/>
      </w:pPr>
    </w:p>
    <w:p w14:paraId="166FB8B8" w14:textId="37E82D3C" w:rsidR="005D1040" w:rsidRPr="009D03E1" w:rsidRDefault="00CA1DE0" w:rsidP="009D03E1">
      <w:pPr>
        <w:pStyle w:val="Titre2"/>
        <w:rPr>
          <w:b/>
        </w:rPr>
      </w:pPr>
      <w:r>
        <w:rPr>
          <w:b/>
        </w:rPr>
        <w:t xml:space="preserve">les acquis d’apprentissage visés </w:t>
      </w:r>
    </w:p>
    <w:p w14:paraId="7F4DB218" w14:textId="2DD53475" w:rsidR="00F9364A" w:rsidRPr="007D3287" w:rsidRDefault="00CA1DE0" w:rsidP="007D3287">
      <w:pPr>
        <w:pStyle w:val="Titre3"/>
      </w:pPr>
      <w:r>
        <w:t xml:space="preserve">acquis d’apprentissage disciplinaires </w:t>
      </w:r>
    </w:p>
    <w:p w14:paraId="12E3AA5C" w14:textId="4FD3419A" w:rsidR="007078BC" w:rsidRPr="007078BC" w:rsidRDefault="007078BC" w:rsidP="007078BC">
      <w:pPr>
        <w:spacing w:after="160" w:line="259" w:lineRule="auto"/>
        <w:rPr>
          <w:rFonts w:ascii="Calibri" w:eastAsia="Calibri" w:hAnsi="Calibri" w:cs="Times New Roman"/>
        </w:rPr>
      </w:pPr>
      <w:r w:rsidRPr="007078BC">
        <w:rPr>
          <w:rFonts w:ascii="Calibri" w:eastAsia="Calibri" w:hAnsi="Calibri" w:cs="Times New Roman"/>
        </w:rPr>
        <w:t xml:space="preserve">A l’issue de cette séquence, </w:t>
      </w:r>
      <w:r w:rsidR="00FB6A01">
        <w:rPr>
          <w:rFonts w:ascii="Calibri" w:eastAsia="Calibri" w:hAnsi="Calibri" w:cs="Times New Roman"/>
        </w:rPr>
        <w:t>les étudiants seront capables de/d’</w:t>
      </w:r>
      <w:r w:rsidRPr="007078BC">
        <w:rPr>
          <w:rFonts w:ascii="Calibri" w:eastAsia="Calibri" w:hAnsi="Calibri" w:cs="Times New Roman"/>
        </w:rPr>
        <w:t xml:space="preserve"> </w:t>
      </w:r>
    </w:p>
    <w:p w14:paraId="3C22767C" w14:textId="1903693B" w:rsidR="0061402D" w:rsidRPr="0061402D" w:rsidRDefault="0061402D" w:rsidP="0061402D">
      <w:pPr>
        <w:pStyle w:val="Paragraphedeliste"/>
        <w:numPr>
          <w:ilvl w:val="0"/>
          <w:numId w:val="7"/>
        </w:numPr>
      </w:pPr>
      <w:r w:rsidRPr="0061402D">
        <w:t xml:space="preserve">définir le </w:t>
      </w:r>
      <w:r w:rsidRPr="0061402D">
        <w:rPr>
          <w:b/>
        </w:rPr>
        <w:t>champ magnétique B</w:t>
      </w:r>
      <w:r w:rsidRPr="0061402D">
        <w:t xml:space="preserve"> à partir de son effet sur une charge électrique et identifier ses propriétés vectorielles (règle de la main droite). </w:t>
      </w:r>
    </w:p>
    <w:p w14:paraId="112846D2" w14:textId="255D9C0C" w:rsidR="0061402D" w:rsidRPr="0061402D" w:rsidRDefault="0061402D" w:rsidP="0061402D">
      <w:pPr>
        <w:pStyle w:val="Paragraphedeliste"/>
        <w:numPr>
          <w:ilvl w:val="0"/>
          <w:numId w:val="7"/>
        </w:numPr>
      </w:pPr>
      <w:r w:rsidRPr="0061402D">
        <w:t xml:space="preserve">comparer les définitions et les unités des champs électriques et magnétiques. </w:t>
      </w:r>
    </w:p>
    <w:p w14:paraId="51319C9D" w14:textId="729C615C" w:rsidR="0061402D" w:rsidRPr="0061402D" w:rsidRDefault="0061402D" w:rsidP="0061402D">
      <w:pPr>
        <w:pStyle w:val="Paragraphedeliste"/>
        <w:numPr>
          <w:ilvl w:val="0"/>
          <w:numId w:val="7"/>
        </w:numPr>
      </w:pPr>
      <w:r w:rsidRPr="0061402D">
        <w:lastRenderedPageBreak/>
        <w:t>établir l’équation de la</w:t>
      </w:r>
      <w:r w:rsidRPr="0061402D">
        <w:rPr>
          <w:b/>
        </w:rPr>
        <w:t xml:space="preserve"> trajectoire</w:t>
      </w:r>
      <w:r w:rsidRPr="0061402D">
        <w:t xml:space="preserve"> d’une particule chargée dans un champ magnétique constant. </w:t>
      </w:r>
    </w:p>
    <w:p w14:paraId="775200F5" w14:textId="3CD8DCC6" w:rsidR="0061402D" w:rsidRPr="0061402D" w:rsidRDefault="0061402D" w:rsidP="0061402D">
      <w:pPr>
        <w:pStyle w:val="Paragraphedeliste"/>
        <w:numPr>
          <w:ilvl w:val="0"/>
          <w:numId w:val="7"/>
        </w:numPr>
      </w:pPr>
      <w:r w:rsidRPr="0061402D">
        <w:t xml:space="preserve">à partir de l’expression de la force exercée par la combinaison d’un champ magnétique et d’un champ électrique, décrire en mots et en images le fonctionnement d’un spectromètre de masse, d’un cyclotron. </w:t>
      </w:r>
    </w:p>
    <w:p w14:paraId="1FFBB39D" w14:textId="4AF207EF" w:rsidR="0061402D" w:rsidRPr="0061402D" w:rsidRDefault="0061402D" w:rsidP="0061402D">
      <w:pPr>
        <w:pStyle w:val="Paragraphedeliste"/>
        <w:numPr>
          <w:ilvl w:val="0"/>
          <w:numId w:val="7"/>
        </w:numPr>
      </w:pPr>
      <w:r w:rsidRPr="0061402D">
        <w:t xml:space="preserve">énoncer la loi de </w:t>
      </w:r>
      <w:r w:rsidRPr="0061402D">
        <w:rPr>
          <w:b/>
        </w:rPr>
        <w:t>Biot-Savart</w:t>
      </w:r>
      <w:r w:rsidRPr="0061402D">
        <w:t xml:space="preserve"> et donner la signification de chacun des termes de cette expression (à l’aide d’un dessin si nécessaire). </w:t>
      </w:r>
    </w:p>
    <w:p w14:paraId="16264436" w14:textId="732BE47B" w:rsidR="0061402D" w:rsidRPr="0061402D" w:rsidRDefault="0061402D" w:rsidP="0061402D">
      <w:pPr>
        <w:pStyle w:val="Paragraphedeliste"/>
        <w:numPr>
          <w:ilvl w:val="0"/>
          <w:numId w:val="7"/>
        </w:numPr>
      </w:pPr>
      <w:r w:rsidRPr="0061402D">
        <w:t xml:space="preserve">écrire l’expression du </w:t>
      </w:r>
      <w:r w:rsidRPr="0061402D">
        <w:rPr>
          <w:b/>
        </w:rPr>
        <w:t>théorème d’Ampère</w:t>
      </w:r>
      <w:r w:rsidRPr="0061402D">
        <w:t xml:space="preserve"> et expliquer le signe de chacun de ses termes. </w:t>
      </w:r>
    </w:p>
    <w:p w14:paraId="1DD07895" w14:textId="7CD81D2E" w:rsidR="007D3287" w:rsidRPr="007D3287" w:rsidRDefault="00CA1DE0" w:rsidP="007D3287">
      <w:pPr>
        <w:pStyle w:val="Titre3"/>
      </w:pPr>
      <w:r>
        <w:t xml:space="preserve">Acquis d’apprentissage interdisciplinaires </w:t>
      </w:r>
    </w:p>
    <w:p w14:paraId="7854B71F" w14:textId="77777777" w:rsidR="007D3287" w:rsidRDefault="007D3287" w:rsidP="009374D0">
      <w:pPr>
        <w:autoSpaceDE w:val="0"/>
        <w:autoSpaceDN w:val="0"/>
        <w:adjustRightInd w:val="0"/>
        <w:spacing w:after="0" w:line="240" w:lineRule="auto"/>
        <w:rPr>
          <w:rFonts w:ascii="Calibri" w:hAnsi="Calibri" w:cs="Calibri"/>
        </w:rPr>
      </w:pPr>
    </w:p>
    <w:p w14:paraId="39A1A418" w14:textId="7802DD32" w:rsidR="00FD0CF6" w:rsidRPr="00FD0CF6" w:rsidRDefault="00D63C1E" w:rsidP="00FD0CF6">
      <w:pPr>
        <w:spacing w:after="160" w:line="259" w:lineRule="auto"/>
        <w:rPr>
          <w:rFonts w:ascii="Calibri" w:eastAsia="Calibri" w:hAnsi="Calibri" w:cs="Times New Roman"/>
        </w:rPr>
      </w:pPr>
      <w:r w:rsidRPr="00B05509">
        <w:rPr>
          <w:rFonts w:ascii="Calibri" w:eastAsia="Calibri" w:hAnsi="Calibri" w:cs="Times New Roman"/>
        </w:rPr>
        <w:t xml:space="preserve">A l’issue de cette séquence, les étudiants seront être capables </w:t>
      </w:r>
      <w:r w:rsidR="00FD0CF6">
        <w:rPr>
          <w:rFonts w:ascii="Calibri" w:eastAsia="Calibri" w:hAnsi="Calibri" w:cs="Times New Roman"/>
        </w:rPr>
        <w:t>d’a</w:t>
      </w:r>
      <w:r w:rsidR="00FD0CF6" w:rsidRPr="00FD0CF6">
        <w:rPr>
          <w:rFonts w:ascii="Calibri" w:eastAsia="Calibri" w:hAnsi="Calibri" w:cs="Times New Roman"/>
        </w:rPr>
        <w:t>nalyser une situation problème donnée et la traduire en un modèle physique simplifié.</w:t>
      </w:r>
    </w:p>
    <w:p w14:paraId="6547D67B" w14:textId="0EF02AD1" w:rsidR="009374D0" w:rsidRPr="009E3269" w:rsidRDefault="009F121E" w:rsidP="009E3269">
      <w:pPr>
        <w:pStyle w:val="Titre2"/>
        <w:rPr>
          <w:b/>
        </w:rPr>
      </w:pPr>
      <w:r>
        <w:rPr>
          <w:b/>
        </w:rPr>
        <w:t xml:space="preserve">Modalités d’évaluation  </w:t>
      </w:r>
    </w:p>
    <w:p w14:paraId="3C4A717A" w14:textId="240C9164" w:rsidR="009E3269" w:rsidRPr="007D3287" w:rsidRDefault="009E3269" w:rsidP="009E3269">
      <w:pPr>
        <w:pStyle w:val="Titre3"/>
      </w:pPr>
      <w:r>
        <w:t xml:space="preserve">Production attendue </w:t>
      </w:r>
    </w:p>
    <w:p w14:paraId="03EF36C2" w14:textId="7F0C733D" w:rsidR="008B1D28" w:rsidRDefault="008B2804" w:rsidP="008B1D28">
      <w:pPr>
        <w:spacing w:after="160" w:line="259" w:lineRule="auto"/>
        <w:rPr>
          <w:rFonts w:ascii="Calibri" w:eastAsia="Calibri" w:hAnsi="Calibri" w:cs="Times New Roman"/>
        </w:rPr>
      </w:pPr>
      <w:r>
        <w:rPr>
          <w:rFonts w:ascii="Calibri" w:eastAsia="Calibri" w:hAnsi="Calibri" w:cs="Times New Roman"/>
        </w:rPr>
        <w:t>Rédaction d’un r</w:t>
      </w:r>
      <w:r w:rsidR="008B1D28" w:rsidRPr="008B1D28">
        <w:rPr>
          <w:rFonts w:ascii="Calibri" w:eastAsia="Calibri" w:hAnsi="Calibri" w:cs="Times New Roman"/>
        </w:rPr>
        <w:t xml:space="preserve">apport </w:t>
      </w:r>
      <w:r w:rsidR="00856978">
        <w:rPr>
          <w:rFonts w:ascii="Calibri" w:eastAsia="Calibri" w:hAnsi="Calibri" w:cs="Times New Roman"/>
        </w:rPr>
        <w:t xml:space="preserve">écrit </w:t>
      </w:r>
      <w:r w:rsidR="008B1D28" w:rsidRPr="008B1D28">
        <w:rPr>
          <w:rFonts w:ascii="Calibri" w:eastAsia="Calibri" w:hAnsi="Calibri" w:cs="Times New Roman"/>
        </w:rPr>
        <w:t xml:space="preserve">de groupe </w:t>
      </w:r>
      <w:r>
        <w:rPr>
          <w:rFonts w:ascii="Calibri" w:eastAsia="Calibri" w:hAnsi="Calibri" w:cs="Times New Roman"/>
        </w:rPr>
        <w:t xml:space="preserve">(6 étudiants) de 5 pages, composé de : </w:t>
      </w:r>
      <w:r w:rsidR="008B1D28" w:rsidRPr="008B1D28">
        <w:rPr>
          <w:rFonts w:ascii="Calibri" w:eastAsia="Calibri" w:hAnsi="Calibri" w:cs="Times New Roman"/>
        </w:rPr>
        <w:t>2 p</w:t>
      </w:r>
      <w:r>
        <w:rPr>
          <w:rFonts w:ascii="Calibri" w:eastAsia="Calibri" w:hAnsi="Calibri" w:cs="Times New Roman"/>
        </w:rPr>
        <w:t>ages</w:t>
      </w:r>
      <w:r w:rsidR="008B1D28" w:rsidRPr="008B1D28">
        <w:rPr>
          <w:rFonts w:ascii="Calibri" w:eastAsia="Calibri" w:hAnsi="Calibri" w:cs="Times New Roman"/>
        </w:rPr>
        <w:t xml:space="preserve"> de résumé théori</w:t>
      </w:r>
      <w:r>
        <w:rPr>
          <w:rFonts w:ascii="Calibri" w:eastAsia="Calibri" w:hAnsi="Calibri" w:cs="Times New Roman"/>
        </w:rPr>
        <w:t xml:space="preserve">que (nouveaux concepts appris) ; </w:t>
      </w:r>
      <w:r w:rsidR="008B1D28" w:rsidRPr="008B1D28">
        <w:rPr>
          <w:rFonts w:ascii="Calibri" w:eastAsia="Calibri" w:hAnsi="Calibri" w:cs="Times New Roman"/>
        </w:rPr>
        <w:t>1 p</w:t>
      </w:r>
      <w:r>
        <w:rPr>
          <w:rFonts w:ascii="Calibri" w:eastAsia="Calibri" w:hAnsi="Calibri" w:cs="Times New Roman"/>
        </w:rPr>
        <w:t>age</w:t>
      </w:r>
      <w:r w:rsidR="008B1D28" w:rsidRPr="008B1D28">
        <w:rPr>
          <w:rFonts w:ascii="Calibri" w:eastAsia="Calibri" w:hAnsi="Calibri" w:cs="Times New Roman"/>
        </w:rPr>
        <w:t xml:space="preserve"> de solution arg</w:t>
      </w:r>
      <w:r>
        <w:rPr>
          <w:rFonts w:ascii="Calibri" w:eastAsia="Calibri" w:hAnsi="Calibri" w:cs="Times New Roman"/>
        </w:rPr>
        <w:t>umentée et chiffrée du problème ;</w:t>
      </w:r>
      <w:r w:rsidR="008B1D28" w:rsidRPr="008B1D28">
        <w:rPr>
          <w:rFonts w:ascii="Calibri" w:eastAsia="Calibri" w:hAnsi="Calibri" w:cs="Times New Roman"/>
        </w:rPr>
        <w:t xml:space="preserve"> </w:t>
      </w:r>
      <w:r>
        <w:rPr>
          <w:rFonts w:ascii="Calibri" w:eastAsia="Calibri" w:hAnsi="Calibri" w:cs="Times New Roman"/>
        </w:rPr>
        <w:t xml:space="preserve">de maximum </w:t>
      </w:r>
      <w:r w:rsidR="008B1D28" w:rsidRPr="008B1D28">
        <w:rPr>
          <w:rFonts w:ascii="Calibri" w:eastAsia="Calibri" w:hAnsi="Calibri" w:cs="Times New Roman"/>
        </w:rPr>
        <w:t>2 p</w:t>
      </w:r>
      <w:r>
        <w:rPr>
          <w:rFonts w:ascii="Calibri" w:eastAsia="Calibri" w:hAnsi="Calibri" w:cs="Times New Roman"/>
        </w:rPr>
        <w:t>ages</w:t>
      </w:r>
      <w:r w:rsidR="008B1D28" w:rsidRPr="008B1D28">
        <w:rPr>
          <w:rFonts w:ascii="Calibri" w:eastAsia="Calibri" w:hAnsi="Calibri" w:cs="Times New Roman"/>
        </w:rPr>
        <w:t xml:space="preserve"> </w:t>
      </w:r>
      <w:r>
        <w:rPr>
          <w:rFonts w:ascii="Calibri" w:eastAsia="Calibri" w:hAnsi="Calibri" w:cs="Times New Roman"/>
        </w:rPr>
        <w:t>d</w:t>
      </w:r>
      <w:r w:rsidR="008B1D28" w:rsidRPr="008B1D28">
        <w:rPr>
          <w:rFonts w:ascii="Calibri" w:eastAsia="Calibri" w:hAnsi="Calibri" w:cs="Times New Roman"/>
        </w:rPr>
        <w:t>e figures, d’annexes et de références bibliographiques.</w:t>
      </w:r>
    </w:p>
    <w:p w14:paraId="7C1C601E" w14:textId="3F907574" w:rsidR="009E3269" w:rsidRPr="007D3287" w:rsidRDefault="009E3269" w:rsidP="009E3269">
      <w:pPr>
        <w:pStyle w:val="Titre3"/>
      </w:pPr>
      <w:r>
        <w:t xml:space="preserve">évaluation, feedback et débriefing </w:t>
      </w:r>
    </w:p>
    <w:p w14:paraId="094A2814" w14:textId="1525A9CD" w:rsidR="0078351C" w:rsidRPr="00407998" w:rsidRDefault="00856978" w:rsidP="00407998">
      <w:pPr>
        <w:spacing w:after="160" w:line="259" w:lineRule="auto"/>
        <w:rPr>
          <w:rFonts w:ascii="Calibri" w:eastAsia="Calibri" w:hAnsi="Calibri" w:cs="Times New Roman"/>
        </w:rPr>
      </w:pPr>
      <w:r>
        <w:rPr>
          <w:rFonts w:ascii="Calibri" w:eastAsia="Calibri" w:hAnsi="Calibri" w:cs="Times New Roman"/>
        </w:rPr>
        <w:t xml:space="preserve">Lors d’une séance où les étudiants travaillent en groupe, l’enseignant va donner un feedback sur le rapport écrit du </w:t>
      </w:r>
      <w:r w:rsidR="008B1D28" w:rsidRPr="008B1D28">
        <w:rPr>
          <w:rFonts w:ascii="Calibri" w:eastAsia="Calibri" w:hAnsi="Calibri" w:cs="Times New Roman"/>
        </w:rPr>
        <w:t xml:space="preserve">groupe </w:t>
      </w:r>
      <w:r>
        <w:rPr>
          <w:rFonts w:ascii="Calibri" w:eastAsia="Calibri" w:hAnsi="Calibri" w:cs="Times New Roman"/>
        </w:rPr>
        <w:t>qu’il aura préalablement</w:t>
      </w:r>
      <w:r w:rsidR="008B1D28" w:rsidRPr="008B1D28">
        <w:rPr>
          <w:rFonts w:ascii="Calibri" w:eastAsia="Calibri" w:hAnsi="Calibri" w:cs="Times New Roman"/>
        </w:rPr>
        <w:t xml:space="preserve"> évalué</w:t>
      </w:r>
      <w:r>
        <w:rPr>
          <w:rFonts w:ascii="Calibri" w:eastAsia="Calibri" w:hAnsi="Calibri" w:cs="Times New Roman"/>
        </w:rPr>
        <w:t xml:space="preserve">. Si l’enseignant à des questions sur des détails du rapport, </w:t>
      </w:r>
      <w:r w:rsidR="0066555A">
        <w:rPr>
          <w:rFonts w:ascii="Calibri" w:eastAsia="Calibri" w:hAnsi="Calibri" w:cs="Times New Roman"/>
        </w:rPr>
        <w:t>il</w:t>
      </w:r>
      <w:r>
        <w:rPr>
          <w:rFonts w:ascii="Calibri" w:eastAsia="Calibri" w:hAnsi="Calibri" w:cs="Times New Roman"/>
        </w:rPr>
        <w:t xml:space="preserve"> va tirer</w:t>
      </w:r>
      <w:r w:rsidR="008B1D28" w:rsidRPr="008B1D28">
        <w:rPr>
          <w:rFonts w:ascii="Calibri" w:eastAsia="Calibri" w:hAnsi="Calibri" w:cs="Times New Roman"/>
        </w:rPr>
        <w:t xml:space="preserve"> au sort </w:t>
      </w:r>
      <w:r>
        <w:rPr>
          <w:rFonts w:ascii="Calibri" w:eastAsia="Calibri" w:hAnsi="Calibri" w:cs="Times New Roman"/>
        </w:rPr>
        <w:t xml:space="preserve">un </w:t>
      </w:r>
      <w:r w:rsidR="008B1D28" w:rsidRPr="008B1D28">
        <w:rPr>
          <w:rFonts w:ascii="Calibri" w:eastAsia="Calibri" w:hAnsi="Calibri" w:cs="Times New Roman"/>
        </w:rPr>
        <w:t xml:space="preserve">étudiant responsable au nom du groupe </w:t>
      </w:r>
      <w:r>
        <w:rPr>
          <w:rFonts w:ascii="Calibri" w:eastAsia="Calibri" w:hAnsi="Calibri" w:cs="Times New Roman"/>
        </w:rPr>
        <w:t>pour</w:t>
      </w:r>
      <w:r w:rsidR="008B1D28" w:rsidRPr="008B1D28">
        <w:rPr>
          <w:rFonts w:ascii="Calibri" w:eastAsia="Calibri" w:hAnsi="Calibri" w:cs="Times New Roman"/>
        </w:rPr>
        <w:t xml:space="preserve"> fournir la réponse o</w:t>
      </w:r>
      <w:r>
        <w:rPr>
          <w:rFonts w:ascii="Calibri" w:eastAsia="Calibri" w:hAnsi="Calibri" w:cs="Times New Roman"/>
        </w:rPr>
        <w:t xml:space="preserve">u les éclaircissements demandés. </w:t>
      </w:r>
    </w:p>
    <w:sectPr w:rsidR="0078351C" w:rsidRPr="004079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F5AB5" w14:textId="77777777" w:rsidR="00C12EB4" w:rsidRDefault="00C12EB4" w:rsidP="00E33B15">
      <w:r>
        <w:separator/>
      </w:r>
    </w:p>
  </w:endnote>
  <w:endnote w:type="continuationSeparator" w:id="0">
    <w:p w14:paraId="38111FC9" w14:textId="77777777" w:rsidR="00C12EB4" w:rsidRDefault="00C12EB4"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001C3" w14:textId="77777777" w:rsidR="00C12EB4" w:rsidRDefault="00C12EB4" w:rsidP="00E33B15">
      <w:r>
        <w:separator/>
      </w:r>
    </w:p>
  </w:footnote>
  <w:footnote w:type="continuationSeparator" w:id="0">
    <w:p w14:paraId="72ADAC2C" w14:textId="77777777" w:rsidR="00C12EB4" w:rsidRDefault="00C12EB4"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6"/>
  </w:num>
  <w:num w:numId="6">
    <w:abstractNumId w:val="0"/>
  </w:num>
  <w:num w:numId="7">
    <w:abstractNumId w:val="4"/>
  </w:num>
  <w:num w:numId="8">
    <w:abstractNumId w:val="1"/>
  </w:num>
  <w:num w:numId="9">
    <w:abstractNumId w:val="3"/>
  </w:num>
  <w:num w:numId="10">
    <w:abstractNumId w:val="11"/>
  </w:num>
  <w:num w:numId="11">
    <w:abstractNumId w:val="8"/>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660AF"/>
    <w:rsid w:val="00073930"/>
    <w:rsid w:val="00077F20"/>
    <w:rsid w:val="000A748B"/>
    <w:rsid w:val="000B31B5"/>
    <w:rsid w:val="000C7226"/>
    <w:rsid w:val="000D41C2"/>
    <w:rsid w:val="000E1389"/>
    <w:rsid w:val="000E5823"/>
    <w:rsid w:val="000E67F8"/>
    <w:rsid w:val="001020BE"/>
    <w:rsid w:val="0010435A"/>
    <w:rsid w:val="001225B7"/>
    <w:rsid w:val="00122BFC"/>
    <w:rsid w:val="00137424"/>
    <w:rsid w:val="00147C0C"/>
    <w:rsid w:val="00147CE3"/>
    <w:rsid w:val="00150A9A"/>
    <w:rsid w:val="0016249D"/>
    <w:rsid w:val="00170DD9"/>
    <w:rsid w:val="00172C0E"/>
    <w:rsid w:val="0018417B"/>
    <w:rsid w:val="00194E2A"/>
    <w:rsid w:val="001A0992"/>
    <w:rsid w:val="001A1446"/>
    <w:rsid w:val="001A64E2"/>
    <w:rsid w:val="002001B5"/>
    <w:rsid w:val="002011DC"/>
    <w:rsid w:val="00211C73"/>
    <w:rsid w:val="00211DD6"/>
    <w:rsid w:val="00221DCC"/>
    <w:rsid w:val="00222D30"/>
    <w:rsid w:val="00226CA9"/>
    <w:rsid w:val="00237DB2"/>
    <w:rsid w:val="002437F9"/>
    <w:rsid w:val="00257C0D"/>
    <w:rsid w:val="00261BF5"/>
    <w:rsid w:val="00262EE5"/>
    <w:rsid w:val="00265C89"/>
    <w:rsid w:val="00283400"/>
    <w:rsid w:val="00283A30"/>
    <w:rsid w:val="002841A4"/>
    <w:rsid w:val="00287280"/>
    <w:rsid w:val="00291A64"/>
    <w:rsid w:val="00296FA9"/>
    <w:rsid w:val="002A1147"/>
    <w:rsid w:val="002B2534"/>
    <w:rsid w:val="002B6116"/>
    <w:rsid w:val="002C0850"/>
    <w:rsid w:val="002D693C"/>
    <w:rsid w:val="002E2AD3"/>
    <w:rsid w:val="00301AEC"/>
    <w:rsid w:val="003103D7"/>
    <w:rsid w:val="00320CDA"/>
    <w:rsid w:val="0032287C"/>
    <w:rsid w:val="00323426"/>
    <w:rsid w:val="003308FA"/>
    <w:rsid w:val="00330F50"/>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998"/>
    <w:rsid w:val="004308DA"/>
    <w:rsid w:val="004421DC"/>
    <w:rsid w:val="00442D1F"/>
    <w:rsid w:val="0044541F"/>
    <w:rsid w:val="004457A2"/>
    <w:rsid w:val="00465E5B"/>
    <w:rsid w:val="00467CCA"/>
    <w:rsid w:val="00475AF8"/>
    <w:rsid w:val="00484723"/>
    <w:rsid w:val="004A30DB"/>
    <w:rsid w:val="004B5E3C"/>
    <w:rsid w:val="004C4798"/>
    <w:rsid w:val="004D1491"/>
    <w:rsid w:val="004F1CBE"/>
    <w:rsid w:val="00504384"/>
    <w:rsid w:val="005148AA"/>
    <w:rsid w:val="005232CF"/>
    <w:rsid w:val="0052336C"/>
    <w:rsid w:val="005243B0"/>
    <w:rsid w:val="00531F59"/>
    <w:rsid w:val="005347C9"/>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0A42"/>
    <w:rsid w:val="005C1253"/>
    <w:rsid w:val="005C7EF3"/>
    <w:rsid w:val="005D1040"/>
    <w:rsid w:val="005D1E74"/>
    <w:rsid w:val="005F664C"/>
    <w:rsid w:val="0061304A"/>
    <w:rsid w:val="0061402D"/>
    <w:rsid w:val="006248EA"/>
    <w:rsid w:val="00625C11"/>
    <w:rsid w:val="00634BAE"/>
    <w:rsid w:val="006352A0"/>
    <w:rsid w:val="00641EBC"/>
    <w:rsid w:val="00642DB7"/>
    <w:rsid w:val="00647AFA"/>
    <w:rsid w:val="006542FC"/>
    <w:rsid w:val="006550BD"/>
    <w:rsid w:val="0066555A"/>
    <w:rsid w:val="00682A66"/>
    <w:rsid w:val="0069610B"/>
    <w:rsid w:val="006A3A4F"/>
    <w:rsid w:val="006B0AEC"/>
    <w:rsid w:val="006B7673"/>
    <w:rsid w:val="006C76E0"/>
    <w:rsid w:val="006D69A1"/>
    <w:rsid w:val="006E0B26"/>
    <w:rsid w:val="006F1326"/>
    <w:rsid w:val="006F2E2E"/>
    <w:rsid w:val="007078BC"/>
    <w:rsid w:val="00725041"/>
    <w:rsid w:val="00730064"/>
    <w:rsid w:val="00732037"/>
    <w:rsid w:val="00736152"/>
    <w:rsid w:val="00741411"/>
    <w:rsid w:val="00741C8F"/>
    <w:rsid w:val="00744697"/>
    <w:rsid w:val="00747488"/>
    <w:rsid w:val="00755805"/>
    <w:rsid w:val="00762A21"/>
    <w:rsid w:val="00765930"/>
    <w:rsid w:val="0076721B"/>
    <w:rsid w:val="00773AA3"/>
    <w:rsid w:val="007817E8"/>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56978"/>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7698F"/>
    <w:rsid w:val="009849D5"/>
    <w:rsid w:val="00993BE0"/>
    <w:rsid w:val="009969FA"/>
    <w:rsid w:val="009A1EB5"/>
    <w:rsid w:val="009A2239"/>
    <w:rsid w:val="009C1086"/>
    <w:rsid w:val="009C2744"/>
    <w:rsid w:val="009D03E1"/>
    <w:rsid w:val="009D2166"/>
    <w:rsid w:val="009D5284"/>
    <w:rsid w:val="009D5FAC"/>
    <w:rsid w:val="009E3269"/>
    <w:rsid w:val="009F043B"/>
    <w:rsid w:val="009F121E"/>
    <w:rsid w:val="00A0421C"/>
    <w:rsid w:val="00A14BE0"/>
    <w:rsid w:val="00A26FF3"/>
    <w:rsid w:val="00A304A8"/>
    <w:rsid w:val="00A373F2"/>
    <w:rsid w:val="00A47112"/>
    <w:rsid w:val="00A53150"/>
    <w:rsid w:val="00A55791"/>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05509"/>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12EB4"/>
    <w:rsid w:val="00C20EDC"/>
    <w:rsid w:val="00C25490"/>
    <w:rsid w:val="00C479D2"/>
    <w:rsid w:val="00C54AA9"/>
    <w:rsid w:val="00C56042"/>
    <w:rsid w:val="00C571FE"/>
    <w:rsid w:val="00C60A5C"/>
    <w:rsid w:val="00C61D92"/>
    <w:rsid w:val="00C7021C"/>
    <w:rsid w:val="00C70D17"/>
    <w:rsid w:val="00C74329"/>
    <w:rsid w:val="00C74E4F"/>
    <w:rsid w:val="00C80802"/>
    <w:rsid w:val="00C85E31"/>
    <w:rsid w:val="00C91393"/>
    <w:rsid w:val="00CA1DE0"/>
    <w:rsid w:val="00CA691A"/>
    <w:rsid w:val="00CB5E42"/>
    <w:rsid w:val="00CD023C"/>
    <w:rsid w:val="00CD53E9"/>
    <w:rsid w:val="00CE348D"/>
    <w:rsid w:val="00CE48A6"/>
    <w:rsid w:val="00CE7AD4"/>
    <w:rsid w:val="00CF23C4"/>
    <w:rsid w:val="00CF280C"/>
    <w:rsid w:val="00CF4EE8"/>
    <w:rsid w:val="00D06712"/>
    <w:rsid w:val="00D1606C"/>
    <w:rsid w:val="00D214BD"/>
    <w:rsid w:val="00D21D1F"/>
    <w:rsid w:val="00D22451"/>
    <w:rsid w:val="00D25D7A"/>
    <w:rsid w:val="00D26151"/>
    <w:rsid w:val="00D410B0"/>
    <w:rsid w:val="00D63C1E"/>
    <w:rsid w:val="00D730ED"/>
    <w:rsid w:val="00D80AFE"/>
    <w:rsid w:val="00D8305C"/>
    <w:rsid w:val="00D903D4"/>
    <w:rsid w:val="00DB59B2"/>
    <w:rsid w:val="00DC3832"/>
    <w:rsid w:val="00DC7A9D"/>
    <w:rsid w:val="00DD38F9"/>
    <w:rsid w:val="00DD5A90"/>
    <w:rsid w:val="00DE243D"/>
    <w:rsid w:val="00DE2F35"/>
    <w:rsid w:val="00DE5917"/>
    <w:rsid w:val="00DF7786"/>
    <w:rsid w:val="00E01F8C"/>
    <w:rsid w:val="00E0201B"/>
    <w:rsid w:val="00E03957"/>
    <w:rsid w:val="00E147BE"/>
    <w:rsid w:val="00E21ED7"/>
    <w:rsid w:val="00E33B15"/>
    <w:rsid w:val="00E45CCB"/>
    <w:rsid w:val="00E62F4F"/>
    <w:rsid w:val="00E83353"/>
    <w:rsid w:val="00E960D8"/>
    <w:rsid w:val="00EA113D"/>
    <w:rsid w:val="00EB314E"/>
    <w:rsid w:val="00ED584C"/>
    <w:rsid w:val="00EE20A4"/>
    <w:rsid w:val="00F07EE4"/>
    <w:rsid w:val="00F160C3"/>
    <w:rsid w:val="00F32609"/>
    <w:rsid w:val="00F42F39"/>
    <w:rsid w:val="00F530F8"/>
    <w:rsid w:val="00F53DDE"/>
    <w:rsid w:val="00F55CCE"/>
    <w:rsid w:val="00F57E81"/>
    <w:rsid w:val="00F704B6"/>
    <w:rsid w:val="00F73991"/>
    <w:rsid w:val="00F9364A"/>
    <w:rsid w:val="00FA0ABE"/>
    <w:rsid w:val="00FA7E91"/>
    <w:rsid w:val="00FB46E4"/>
    <w:rsid w:val="00FB5B18"/>
    <w:rsid w:val="00FB67FA"/>
    <w:rsid w:val="00FB6A01"/>
    <w:rsid w:val="00FB7962"/>
    <w:rsid w:val="00FC23BD"/>
    <w:rsid w:val="00FC7263"/>
    <w:rsid w:val="00FD060F"/>
    <w:rsid w:val="00FD0CF6"/>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iPriority w:val="99"/>
    <w:unhideWhenUsed/>
    <w:rsid w:val="00E33B15"/>
    <w:pPr>
      <w:tabs>
        <w:tab w:val="center" w:pos="4536"/>
        <w:tab w:val="right" w:pos="9072"/>
      </w:tabs>
    </w:pPr>
  </w:style>
  <w:style w:type="character" w:customStyle="1" w:styleId="PieddepageCar">
    <w:name w:val="Pied de page Car"/>
    <w:basedOn w:val="Policepardfaut"/>
    <w:link w:val="Pieddepage"/>
    <w:uiPriority w:val="99"/>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075C-9B8B-4811-8C1E-2EE1B03A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4</cp:revision>
  <cp:lastPrinted>2015-01-19T10:24:00Z</cp:lastPrinted>
  <dcterms:created xsi:type="dcterms:W3CDTF">2018-02-09T11:15:00Z</dcterms:created>
  <dcterms:modified xsi:type="dcterms:W3CDTF">2018-02-09T11:59:00Z</dcterms:modified>
</cp:coreProperties>
</file>