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86" w:rsidRDefault="00036286" w:rsidP="00036286">
      <w:pPr>
        <w:pStyle w:val="Default"/>
      </w:pPr>
    </w:p>
    <w:p w:rsidR="00347D5A" w:rsidRDefault="00036286" w:rsidP="00036286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30"/>
          <w:szCs w:val="30"/>
        </w:rPr>
        <w:t>A</w:t>
      </w:r>
      <w:r>
        <w:rPr>
          <w:b/>
          <w:bCs/>
          <w:sz w:val="23"/>
          <w:szCs w:val="23"/>
        </w:rPr>
        <w:t xml:space="preserve">TELIER </w:t>
      </w:r>
      <w:r>
        <w:rPr>
          <w:b/>
          <w:bCs/>
          <w:sz w:val="30"/>
          <w:szCs w:val="30"/>
        </w:rPr>
        <w:t xml:space="preserve">: </w:t>
      </w:r>
      <w:r>
        <w:rPr>
          <w:b/>
          <w:bCs/>
          <w:sz w:val="23"/>
          <w:szCs w:val="23"/>
        </w:rPr>
        <w:t>TRICYCLE CONTRE LA MONTRE</w:t>
      </w:r>
    </w:p>
    <w:p w:rsidR="00036286" w:rsidRDefault="00036286" w:rsidP="0003628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Volet complémentaire : développement de compétences disciplinaires.</w:t>
      </w:r>
    </w:p>
    <w:p w:rsidR="00036286" w:rsidRDefault="00036286" w:rsidP="00036286">
      <w:pPr>
        <w:rPr>
          <w:b/>
          <w:bCs/>
          <w:sz w:val="23"/>
          <w:szCs w:val="23"/>
        </w:rPr>
      </w:pPr>
    </w:p>
    <w:p w:rsidR="00036286" w:rsidRDefault="00036286" w:rsidP="00036286">
      <w:pPr>
        <w:pStyle w:val="Default"/>
        <w:rPr>
          <w:sz w:val="18"/>
          <w:szCs w:val="18"/>
        </w:rPr>
      </w:pPr>
      <w:r>
        <w:t xml:space="preserve"> </w:t>
      </w:r>
      <w:r>
        <w:rPr>
          <w:sz w:val="28"/>
          <w:szCs w:val="28"/>
        </w:rPr>
        <w:t>Xavier Bollen, Delphine Ducarme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Benoit Raucent</w:t>
      </w:r>
    </w:p>
    <w:p w:rsidR="00036286" w:rsidRDefault="00036286" w:rsidP="0003628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Université catholique de Louvain, EPL, Louvain-la-Neuve, Belgique </w:t>
      </w:r>
    </w:p>
    <w:p w:rsidR="00036286" w:rsidRDefault="00036286" w:rsidP="00036286"/>
    <w:p w:rsidR="00962D65" w:rsidRDefault="00036286" w:rsidP="00036286">
      <w:r>
        <w:t>L’article ci-joint (</w:t>
      </w:r>
      <w:r w:rsidR="00962D65">
        <w:t>[Bollen2015]</w:t>
      </w:r>
      <w:r w:rsidR="00E20E1E">
        <w:rPr>
          <w:rStyle w:val="Appelnotedebasdep"/>
        </w:rPr>
        <w:footnoteReference w:id="1"/>
      </w:r>
      <w:r w:rsidR="00E20E1E">
        <w:t>)</w:t>
      </w:r>
      <w:r w:rsidR="00962D65">
        <w:t xml:space="preserve"> </w:t>
      </w:r>
      <w:r>
        <w:t xml:space="preserve">décrit un atelier permettant l’initiation du travail en équipe. </w:t>
      </w:r>
    </w:p>
    <w:p w:rsidR="00036286" w:rsidRDefault="00036286" w:rsidP="00036286">
      <w:r>
        <w:t>Au-delà du développement de compétences transversales liées au travail en équipe, l’atelier permet de toucher un certain nombre de compétences disciplinaires :  cet atelier peut servir d’introduction à une activité d’apprentissage relative à la cinématique d’un engin à trois roues (comme p.ex. l’étude d’un modèle cinématique d’</w:t>
      </w:r>
      <w:r w:rsidR="00EC283F">
        <w:t xml:space="preserve">un robot simple) tel que : </w:t>
      </w:r>
    </w:p>
    <w:p w:rsidR="00036286" w:rsidRDefault="00E20E1E" w:rsidP="00EC283F">
      <w:pPr>
        <w:jc w:val="center"/>
      </w:pPr>
      <w:r>
        <w:rPr>
          <w:noProof/>
          <w:lang w:eastAsia="fr-BE"/>
        </w:rPr>
        <w:drawing>
          <wp:inline distT="0" distB="0" distL="0" distR="0" wp14:anchorId="62931ADF" wp14:editId="7A7C4583">
            <wp:extent cx="2790825" cy="22764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286">
        <w:rPr>
          <w:noProof/>
          <w:lang w:eastAsia="fr-BE"/>
        </w:rPr>
        <w:drawing>
          <wp:inline distT="0" distB="0" distL="0" distR="0" wp14:anchorId="7042B8D4" wp14:editId="4CB1CC06">
            <wp:extent cx="2926292" cy="225742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4261" cy="227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286" w:rsidRDefault="00036286" w:rsidP="00582A2F">
      <w:pPr>
        <w:pStyle w:val="Titre1"/>
      </w:pPr>
      <w:r>
        <w:t>Objectifs</w:t>
      </w:r>
      <w:r>
        <w:t xml:space="preserve"> disciplinaires visés : </w:t>
      </w:r>
    </w:p>
    <w:p w:rsidR="00036286" w:rsidRPr="00036286" w:rsidRDefault="00036286" w:rsidP="00036286">
      <w:pPr>
        <w:autoSpaceDE w:val="0"/>
        <w:autoSpaceDN w:val="0"/>
        <w:adjustRightInd w:val="0"/>
        <w:spacing w:after="0" w:line="240" w:lineRule="auto"/>
      </w:pPr>
      <w:r w:rsidRPr="00036286">
        <w:t>Comprendre de manière intuitive les notions suivantes :</w:t>
      </w:r>
    </w:p>
    <w:p w:rsidR="00036286" w:rsidRDefault="00036286" w:rsidP="00893E7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gramStart"/>
      <w:r w:rsidRPr="00036286">
        <w:t>l’architecture</w:t>
      </w:r>
      <w:proofErr w:type="gramEnd"/>
      <w:r w:rsidRPr="00036286">
        <w:t xml:space="preserve"> générale d’un engin à trois roues : mobilité, notion de degrés de liberté, roues directrices et motrices,</w:t>
      </w:r>
      <w:r>
        <w:t xml:space="preserve"> </w:t>
      </w:r>
      <w:r w:rsidRPr="00036286">
        <w:t>etc.</w:t>
      </w:r>
      <w:r>
        <w:t xml:space="preserve"> </w:t>
      </w:r>
    </w:p>
    <w:p w:rsidR="00036286" w:rsidRDefault="00036286" w:rsidP="00327EE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gramStart"/>
      <w:r w:rsidRPr="00036286">
        <w:t>comment</w:t>
      </w:r>
      <w:proofErr w:type="gramEnd"/>
      <w:r w:rsidRPr="00036286">
        <w:t xml:space="preserve"> planifier une trajectoire : notion de point de référence (position et orientation), différence de trajectoire</w:t>
      </w:r>
      <w:r>
        <w:t xml:space="preserve"> </w:t>
      </w:r>
      <w:r w:rsidRPr="00036286">
        <w:t>pour chaque point, etc.</w:t>
      </w:r>
      <w:r>
        <w:t xml:space="preserve">  </w:t>
      </w:r>
    </w:p>
    <w:p w:rsidR="00036286" w:rsidRDefault="00036286" w:rsidP="0003628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gramStart"/>
      <w:r w:rsidRPr="00036286">
        <w:t>comment</w:t>
      </w:r>
      <w:proofErr w:type="gramEnd"/>
      <w:r w:rsidRPr="00036286">
        <w:t xml:space="preserve"> réaliser une trajectoire : comment faire pour synchroniser le mouvement (direction et/ou propulsion) des</w:t>
      </w:r>
      <w:r>
        <w:t xml:space="preserve"> </w:t>
      </w:r>
      <w:r w:rsidRPr="00036286">
        <w:t>roues, repère absolu/relatif, coordonnées et vitesse moteur, etc.</w:t>
      </w:r>
    </w:p>
    <w:p w:rsidR="00036286" w:rsidRDefault="00036286" w:rsidP="00036286"/>
    <w:p w:rsidR="00582A2F" w:rsidRDefault="00962D65" w:rsidP="00582A2F">
      <w:pPr>
        <w:pStyle w:val="Titre1"/>
      </w:pPr>
      <w:r>
        <w:lastRenderedPageBreak/>
        <w:t>Plan d’activité</w:t>
      </w:r>
    </w:p>
    <w:p w:rsidR="00036286" w:rsidRDefault="00582A2F" w:rsidP="00036286">
      <w:proofErr w:type="spellStart"/>
      <w:proofErr w:type="gramStart"/>
      <w:r>
        <w:t>cf</w:t>
      </w:r>
      <w:proofErr w:type="spellEnd"/>
      <w:proofErr w:type="gramEnd"/>
      <w:r w:rsidR="00962D65">
        <w:t xml:space="preserve"> </w:t>
      </w:r>
      <w:r w:rsidR="00E20E1E">
        <w:t>[Bollen2015]</w:t>
      </w:r>
    </w:p>
    <w:p w:rsidR="00962D65" w:rsidRDefault="00962D65" w:rsidP="00582A2F">
      <w:pPr>
        <w:pStyle w:val="Titre1"/>
      </w:pPr>
      <w:r>
        <w:t>Consignes données par local (4 groupes d’étudiants par local)</w:t>
      </w:r>
    </w:p>
    <w:p w:rsidR="00962D65" w:rsidRPr="00E20E1E" w:rsidRDefault="00962D65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  <w:r w:rsidRPr="00E20E1E">
        <w:rPr>
          <w:i/>
        </w:rPr>
        <w:t>« </w:t>
      </w:r>
      <w:r w:rsidRPr="00E20E1E">
        <w:rPr>
          <w:rFonts w:ascii="SFSS1000" w:hAnsi="SFSS1000" w:cs="SFSS1000"/>
          <w:i/>
          <w:sz w:val="20"/>
          <w:szCs w:val="20"/>
        </w:rPr>
        <w:t>Un contre la montre par équipe de 6 étudiants est organisé sur un engin à trois roues. Les tro</w:t>
      </w:r>
      <w:r w:rsidRPr="00E20E1E">
        <w:rPr>
          <w:rFonts w:ascii="SFSS1000" w:hAnsi="SFSS1000" w:cs="SFSS1000"/>
          <w:i/>
          <w:sz w:val="20"/>
          <w:szCs w:val="20"/>
        </w:rPr>
        <w:t xml:space="preserve">is roues ainsi que la direction </w:t>
      </w:r>
      <w:r w:rsidRPr="00E20E1E">
        <w:rPr>
          <w:rFonts w:ascii="SFSS1000" w:hAnsi="SFSS1000" w:cs="SFSS1000"/>
          <w:i/>
          <w:sz w:val="20"/>
          <w:szCs w:val="20"/>
        </w:rPr>
        <w:t>d’une seule roue (guidon) peuvent être actionnées par un étudiant embarqué. Les ét</w:t>
      </w:r>
      <w:r w:rsidRPr="00E20E1E">
        <w:rPr>
          <w:rFonts w:ascii="SFSS1000" w:hAnsi="SFSS1000" w:cs="SFSS1000"/>
          <w:i/>
          <w:sz w:val="20"/>
          <w:szCs w:val="20"/>
        </w:rPr>
        <w:t xml:space="preserve">udiants embarqués sont muets et </w:t>
      </w:r>
      <w:r w:rsidRPr="00E20E1E">
        <w:rPr>
          <w:rFonts w:ascii="SFSS1000" w:hAnsi="SFSS1000" w:cs="SFSS1000"/>
          <w:i/>
          <w:sz w:val="20"/>
          <w:szCs w:val="20"/>
        </w:rPr>
        <w:t>masqués (donc aveugles) et ne peuvent actionner qu’une seule chose (soit une roue, soit le guidon de la roue directrice).</w:t>
      </w:r>
    </w:p>
    <w:p w:rsidR="00E20E1E" w:rsidRDefault="00E20E1E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</w:p>
    <w:p w:rsidR="00E20E1E" w:rsidRDefault="00962D65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  <w:r w:rsidRPr="00E20E1E">
        <w:rPr>
          <w:rFonts w:ascii="SFSS1000" w:hAnsi="SFSS1000" w:cs="SFSS1000"/>
          <w:i/>
          <w:sz w:val="20"/>
          <w:szCs w:val="20"/>
        </w:rPr>
        <w:t xml:space="preserve">Les étudiants embarqués ne peuvent pas communiquer entre eux de quelque manière que </w:t>
      </w:r>
      <w:proofErr w:type="spellStart"/>
      <w:r w:rsidRPr="00E20E1E">
        <w:rPr>
          <w:rFonts w:ascii="SFSS1000" w:hAnsi="SFSS1000" w:cs="SFSS1000"/>
          <w:i/>
          <w:sz w:val="20"/>
          <w:szCs w:val="20"/>
        </w:rPr>
        <w:t>se</w:t>
      </w:r>
      <w:proofErr w:type="spellEnd"/>
      <w:r w:rsidRPr="00E20E1E">
        <w:rPr>
          <w:rFonts w:ascii="SFSS1000" w:hAnsi="SFSS1000" w:cs="SFSS1000"/>
          <w:i/>
          <w:sz w:val="20"/>
          <w:szCs w:val="20"/>
        </w:rPr>
        <w:t xml:space="preserve"> soit. </w:t>
      </w:r>
    </w:p>
    <w:p w:rsidR="00E20E1E" w:rsidRDefault="00E20E1E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</w:p>
    <w:p w:rsidR="00962D65" w:rsidRPr="00E20E1E" w:rsidRDefault="00962D65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  <w:r w:rsidRPr="00E20E1E">
        <w:rPr>
          <w:rFonts w:ascii="SFSS1000" w:hAnsi="SFSS1000" w:cs="SFSS1000"/>
          <w:i/>
          <w:sz w:val="20"/>
          <w:szCs w:val="20"/>
        </w:rPr>
        <w:t>Les roues de l’</w:t>
      </w:r>
      <w:r w:rsidRPr="00E20E1E">
        <w:rPr>
          <w:rFonts w:ascii="SFSS1000" w:hAnsi="SFSS1000" w:cs="SFSS1000"/>
          <w:i/>
          <w:sz w:val="20"/>
          <w:szCs w:val="20"/>
        </w:rPr>
        <w:t xml:space="preserve">engin ne </w:t>
      </w:r>
      <w:r w:rsidRPr="00E20E1E">
        <w:rPr>
          <w:rFonts w:ascii="SFSS1000" w:hAnsi="SFSS1000" w:cs="SFSS1000"/>
          <w:i/>
          <w:sz w:val="20"/>
          <w:szCs w:val="20"/>
        </w:rPr>
        <w:t>peuvent être actionnées que par les étudiants embarqués.</w:t>
      </w:r>
    </w:p>
    <w:p w:rsidR="00E20E1E" w:rsidRDefault="00E20E1E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</w:p>
    <w:p w:rsidR="00962D65" w:rsidRPr="00E20E1E" w:rsidRDefault="00962D65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  <w:r w:rsidRPr="00E20E1E">
        <w:rPr>
          <w:rFonts w:ascii="SFSS1000" w:hAnsi="SFSS1000" w:cs="SFSS1000"/>
          <w:i/>
          <w:sz w:val="20"/>
          <w:szCs w:val="20"/>
        </w:rPr>
        <w:t>Vous devez établir une stratégie pour suivre un parcours en boucle délimité par de</w:t>
      </w:r>
      <w:r w:rsidRPr="00E20E1E">
        <w:rPr>
          <w:rFonts w:ascii="SFSS1000" w:hAnsi="SFSS1000" w:cs="SFSS1000"/>
          <w:i/>
          <w:sz w:val="20"/>
          <w:szCs w:val="20"/>
        </w:rPr>
        <w:t xml:space="preserve">s cônes. À chaque fois que vous </w:t>
      </w:r>
      <w:r w:rsidRPr="00E20E1E">
        <w:rPr>
          <w:rFonts w:ascii="SFSS1000" w:hAnsi="SFSS1000" w:cs="SFSS1000"/>
          <w:i/>
          <w:sz w:val="20"/>
          <w:szCs w:val="20"/>
        </w:rPr>
        <w:t>toucherez un cône, vous serez pénalisés de 10 secondes et vous devrez revenir par vos propres moyens sur le parcours.</w:t>
      </w:r>
    </w:p>
    <w:p w:rsidR="00E20E1E" w:rsidRDefault="00E20E1E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</w:p>
    <w:p w:rsidR="00E20E1E" w:rsidRDefault="00962D65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  <w:r w:rsidRPr="00E20E1E">
        <w:rPr>
          <w:rFonts w:ascii="SFSS1000" w:hAnsi="SFSS1000" w:cs="SFSS1000"/>
          <w:i/>
          <w:sz w:val="20"/>
          <w:szCs w:val="20"/>
        </w:rPr>
        <w:t>La durée maximale pour effectuer tout le parcours est de 3 minutes. Durant l’essai, le public ne pourra donner aucune</w:t>
      </w:r>
      <w:r w:rsidRPr="00E20E1E">
        <w:rPr>
          <w:rFonts w:ascii="SFSS1000" w:hAnsi="SFSS1000" w:cs="SFSS1000"/>
          <w:i/>
          <w:sz w:val="20"/>
          <w:szCs w:val="20"/>
        </w:rPr>
        <w:t xml:space="preserve"> </w:t>
      </w:r>
      <w:r w:rsidRPr="00E20E1E">
        <w:rPr>
          <w:rFonts w:ascii="SFSS1000" w:hAnsi="SFSS1000" w:cs="SFSS1000"/>
          <w:i/>
          <w:sz w:val="20"/>
          <w:szCs w:val="20"/>
        </w:rPr>
        <w:t>indication à l’(aux) étudiant(s) embarqué(s). L’(les) étudiant(s) du groupe qui ne sera(ont) pas embarqué(s) sur l’</w:t>
      </w:r>
      <w:r w:rsidRPr="00E20E1E">
        <w:rPr>
          <w:rFonts w:ascii="SFSS1000" w:hAnsi="SFSS1000" w:cs="SFSS1000"/>
          <w:i/>
          <w:sz w:val="20"/>
          <w:szCs w:val="20"/>
        </w:rPr>
        <w:t xml:space="preserve">engin </w:t>
      </w:r>
      <w:r w:rsidRPr="00E20E1E">
        <w:rPr>
          <w:rFonts w:ascii="SFSS1000" w:hAnsi="SFSS1000" w:cs="SFSS1000"/>
          <w:i/>
          <w:sz w:val="20"/>
          <w:szCs w:val="20"/>
        </w:rPr>
        <w:t>devra(ont) rester dans la zone centrale prédéfinie au milieu du parcours et communiquer les ordres aux étudiants embarqués,</w:t>
      </w:r>
      <w:r w:rsidR="00A42F77" w:rsidRPr="00E20E1E">
        <w:rPr>
          <w:rFonts w:ascii="SFSS1000" w:hAnsi="SFSS1000" w:cs="SFSS1000"/>
          <w:i/>
          <w:sz w:val="20"/>
          <w:szCs w:val="20"/>
        </w:rPr>
        <w:t xml:space="preserve"> </w:t>
      </w:r>
      <w:r w:rsidRPr="00E20E1E">
        <w:rPr>
          <w:rFonts w:ascii="SFSS1000" w:hAnsi="SFSS1000" w:cs="SFSS1000"/>
          <w:i/>
          <w:sz w:val="20"/>
          <w:szCs w:val="20"/>
        </w:rPr>
        <w:t xml:space="preserve">uniquement de manière orale. </w:t>
      </w:r>
    </w:p>
    <w:p w:rsidR="00E20E1E" w:rsidRDefault="00E20E1E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</w:p>
    <w:p w:rsidR="00962D65" w:rsidRPr="00E20E1E" w:rsidRDefault="00962D65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  <w:r w:rsidRPr="00E20E1E">
        <w:rPr>
          <w:rFonts w:ascii="SFSS1000" w:hAnsi="SFSS1000" w:cs="SFSS1000"/>
          <w:i/>
          <w:sz w:val="20"/>
          <w:szCs w:val="20"/>
        </w:rPr>
        <w:t>L’orientation de l’engin au départ est libre, mais il devra rev</w:t>
      </w:r>
      <w:r w:rsidRPr="00E20E1E">
        <w:rPr>
          <w:rFonts w:ascii="SFSS1000" w:hAnsi="SFSS1000" w:cs="SFSS1000"/>
          <w:i/>
          <w:sz w:val="20"/>
          <w:szCs w:val="20"/>
        </w:rPr>
        <w:t xml:space="preserve">enir dans la même orientation à </w:t>
      </w:r>
      <w:r w:rsidRPr="00E20E1E">
        <w:rPr>
          <w:rFonts w:ascii="SFSS1000" w:hAnsi="SFSS1000" w:cs="SFSS1000"/>
          <w:i/>
          <w:sz w:val="20"/>
          <w:szCs w:val="20"/>
        </w:rPr>
        <w:t>la fin de votre parcours. Le sens du parcours est imposé et se fait dans le sens antihoraire.</w:t>
      </w:r>
    </w:p>
    <w:p w:rsidR="00E20E1E" w:rsidRDefault="00E20E1E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</w:p>
    <w:p w:rsidR="00962D65" w:rsidRPr="00E20E1E" w:rsidRDefault="00962D65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  <w:r w:rsidRPr="00E20E1E">
        <w:rPr>
          <w:rFonts w:ascii="SFSS1000" w:hAnsi="SFSS1000" w:cs="SFSS1000"/>
          <w:i/>
          <w:sz w:val="20"/>
          <w:szCs w:val="20"/>
        </w:rPr>
        <w:t xml:space="preserve">Pour vous aider à visualiser le problème, un étudiant par groupe est invité à se rendre au local </w:t>
      </w:r>
      <w:r w:rsidRPr="00E20E1E">
        <w:rPr>
          <w:rFonts w:ascii="SFSS1000" w:hAnsi="SFSS1000" w:cs="SFSS1000"/>
          <w:i/>
          <w:sz w:val="20"/>
          <w:szCs w:val="20"/>
        </w:rPr>
        <w:t xml:space="preserve">… où il recevra des </w:t>
      </w:r>
      <w:r w:rsidRPr="00E20E1E">
        <w:rPr>
          <w:rFonts w:ascii="SFSS1000" w:hAnsi="SFSS1000" w:cs="SFSS1000"/>
          <w:i/>
          <w:sz w:val="20"/>
          <w:szCs w:val="20"/>
        </w:rPr>
        <w:t>instructions complémentaires</w:t>
      </w:r>
      <w:r w:rsidR="00A42F77" w:rsidRPr="00E20E1E">
        <w:rPr>
          <w:rFonts w:ascii="SFSS1000" w:hAnsi="SFSS1000" w:cs="SFSS1000"/>
          <w:i/>
          <w:sz w:val="20"/>
          <w:szCs w:val="20"/>
        </w:rPr>
        <w:t xml:space="preserve"> (</w:t>
      </w:r>
      <w:r w:rsidRPr="00E20E1E">
        <w:rPr>
          <w:rFonts w:ascii="SFSS1000" w:hAnsi="SFSS1000" w:cs="SFSS1000"/>
          <w:i/>
          <w:sz w:val="20"/>
          <w:szCs w:val="20"/>
        </w:rPr>
        <w:t>Durant cette étape, l’usage d’</w:t>
      </w:r>
      <w:r w:rsidRPr="00E20E1E">
        <w:rPr>
          <w:rFonts w:ascii="SFSS1000" w:hAnsi="SFSS1000" w:cs="SFSS1000"/>
          <w:i/>
          <w:sz w:val="20"/>
          <w:szCs w:val="20"/>
        </w:rPr>
        <w:t xml:space="preserve">un appareil </w:t>
      </w:r>
      <w:r w:rsidRPr="00E20E1E">
        <w:rPr>
          <w:rFonts w:ascii="SFSS1000" w:hAnsi="SFSS1000" w:cs="SFSS1000"/>
          <w:i/>
          <w:sz w:val="20"/>
          <w:szCs w:val="20"/>
        </w:rPr>
        <w:t xml:space="preserve">photo, d’un </w:t>
      </w:r>
      <w:proofErr w:type="spellStart"/>
      <w:r w:rsidRPr="00E20E1E">
        <w:rPr>
          <w:rFonts w:ascii="SFSS1000" w:hAnsi="SFSS1000" w:cs="SFSS1000"/>
          <w:i/>
          <w:sz w:val="20"/>
          <w:szCs w:val="20"/>
        </w:rPr>
        <w:t>gsm</w:t>
      </w:r>
      <w:proofErr w:type="spellEnd"/>
      <w:r w:rsidRPr="00E20E1E">
        <w:rPr>
          <w:rFonts w:ascii="SFSS1000" w:hAnsi="SFSS1000" w:cs="SFSS1000"/>
          <w:i/>
          <w:sz w:val="20"/>
          <w:szCs w:val="20"/>
        </w:rPr>
        <w:t>, etc. est interdit. De plus, la prise de note est interdite lors de cette étape.</w:t>
      </w:r>
      <w:r w:rsidRPr="00E20E1E">
        <w:rPr>
          <w:rFonts w:ascii="SFSS1000" w:hAnsi="SFSS1000" w:cs="SFSS1000"/>
          <w:i/>
          <w:sz w:val="20"/>
          <w:szCs w:val="20"/>
        </w:rPr>
        <w:t xml:space="preserve"> Les autres étudiants du groupe </w:t>
      </w:r>
      <w:r w:rsidRPr="00E20E1E">
        <w:rPr>
          <w:rFonts w:ascii="SFSS1000" w:hAnsi="SFSS1000" w:cs="SFSS1000"/>
          <w:i/>
          <w:sz w:val="20"/>
          <w:szCs w:val="20"/>
        </w:rPr>
        <w:t>ne peuvent pas sortir du local sans l’a</w:t>
      </w:r>
      <w:r w:rsidR="00A42F77" w:rsidRPr="00E20E1E">
        <w:rPr>
          <w:rFonts w:ascii="SFSS1000" w:hAnsi="SFSS1000" w:cs="SFSS1000"/>
          <w:i/>
          <w:sz w:val="20"/>
          <w:szCs w:val="20"/>
        </w:rPr>
        <w:t>utorisation explicite du tuteur).</w:t>
      </w:r>
    </w:p>
    <w:p w:rsidR="00E20E1E" w:rsidRDefault="00E20E1E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</w:p>
    <w:p w:rsidR="00962D65" w:rsidRPr="00E20E1E" w:rsidRDefault="00962D65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  <w:r w:rsidRPr="00E20E1E">
        <w:rPr>
          <w:rFonts w:ascii="SFSS1000" w:hAnsi="SFSS1000" w:cs="SFSS1000"/>
          <w:i/>
          <w:sz w:val="20"/>
          <w:szCs w:val="20"/>
        </w:rPr>
        <w:t xml:space="preserve">En outre, vous allez devoir </w:t>
      </w:r>
      <w:r w:rsidRPr="00E20E1E">
        <w:rPr>
          <w:rFonts w:ascii="SFSS1000" w:hAnsi="SFSS1000" w:cs="SFSS1000"/>
          <w:i/>
          <w:sz w:val="20"/>
          <w:szCs w:val="20"/>
        </w:rPr>
        <w:t xml:space="preserve">choisir </w:t>
      </w:r>
      <w:r w:rsidRPr="00E20E1E">
        <w:rPr>
          <w:rFonts w:ascii="SFSX1000" w:hAnsi="SFSX1000" w:cs="SFSX1000"/>
          <w:i/>
          <w:sz w:val="20"/>
          <w:szCs w:val="20"/>
        </w:rPr>
        <w:t>une équipe et une stratégie par local</w:t>
      </w:r>
      <w:r w:rsidRPr="00E20E1E">
        <w:rPr>
          <w:rFonts w:ascii="SFSS1000" w:hAnsi="SFSS1000" w:cs="SFSS1000"/>
          <w:i/>
          <w:sz w:val="20"/>
          <w:szCs w:val="20"/>
        </w:rPr>
        <w:t>. Tous les groupes du local seront représentés dans l’équipe.</w:t>
      </w:r>
    </w:p>
    <w:p w:rsidR="00E20E1E" w:rsidRDefault="00E20E1E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</w:p>
    <w:p w:rsidR="00962D65" w:rsidRPr="00E20E1E" w:rsidRDefault="00962D65" w:rsidP="00962D65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i/>
          <w:sz w:val="20"/>
          <w:szCs w:val="20"/>
        </w:rPr>
      </w:pPr>
      <w:bookmarkStart w:id="0" w:name="_GoBack"/>
      <w:bookmarkEnd w:id="0"/>
      <w:r w:rsidRPr="00E20E1E">
        <w:rPr>
          <w:rFonts w:ascii="SFSS1000" w:hAnsi="SFSS1000" w:cs="SFSS1000"/>
          <w:i/>
          <w:sz w:val="20"/>
          <w:szCs w:val="20"/>
        </w:rPr>
        <w:t>Vous devrez impérativement suivre la procédure su</w:t>
      </w:r>
      <w:r w:rsidR="00582A2F" w:rsidRPr="00E20E1E">
        <w:rPr>
          <w:rFonts w:ascii="SFSS1000" w:hAnsi="SFSS1000" w:cs="SFSS1000"/>
          <w:i/>
          <w:sz w:val="20"/>
          <w:szCs w:val="20"/>
        </w:rPr>
        <w:t>ivante et respecter les délais »</w:t>
      </w:r>
    </w:p>
    <w:p w:rsidR="00962D65" w:rsidRDefault="00962D65" w:rsidP="00582A2F">
      <w:pPr>
        <w:pStyle w:val="Titre1"/>
      </w:pPr>
      <w:r>
        <w:t xml:space="preserve">Timing </w:t>
      </w:r>
      <w:r>
        <w:t xml:space="preserve">- </w:t>
      </w:r>
      <w:r>
        <w:t xml:space="preserve">Activités </w:t>
      </w:r>
    </w:p>
    <w:p w:rsidR="00962D65" w:rsidRPr="00582A2F" w:rsidRDefault="00962D65" w:rsidP="00AD6EA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sz w:val="20"/>
          <w:szCs w:val="20"/>
        </w:rPr>
      </w:pPr>
      <w:r w:rsidRPr="00582A2F">
        <w:rPr>
          <w:rFonts w:ascii="SFSS1000" w:hAnsi="SFSS1000" w:cs="SFSS1000"/>
          <w:sz w:val="20"/>
          <w:szCs w:val="20"/>
        </w:rPr>
        <w:t>30 minutes</w:t>
      </w:r>
      <w:r w:rsidRPr="00582A2F">
        <w:rPr>
          <w:rFonts w:ascii="SFSS1000" w:hAnsi="SFSS1000" w:cs="SFSS1000"/>
          <w:sz w:val="20"/>
          <w:szCs w:val="20"/>
        </w:rPr>
        <w:t xml:space="preserve"> </w:t>
      </w:r>
      <w:r w:rsidRPr="00582A2F">
        <w:rPr>
          <w:rFonts w:ascii="SFSS1000" w:hAnsi="SFSS1000" w:cs="SFSS1000"/>
          <w:sz w:val="20"/>
          <w:szCs w:val="20"/>
        </w:rPr>
        <w:br/>
      </w:r>
      <w:r w:rsidRPr="00582A2F">
        <w:rPr>
          <w:rFonts w:ascii="SFSX1000" w:hAnsi="SFSX1000" w:cs="SFSX1000"/>
          <w:sz w:val="20"/>
          <w:szCs w:val="20"/>
        </w:rPr>
        <w:t>Recherche de stratégies</w:t>
      </w:r>
      <w:r w:rsidRPr="00582A2F">
        <w:rPr>
          <w:rFonts w:ascii="SFSX1000" w:hAnsi="SFSX1000" w:cs="SFSX1000"/>
          <w:sz w:val="20"/>
          <w:szCs w:val="20"/>
        </w:rPr>
        <w:t xml:space="preserve"> : </w:t>
      </w:r>
      <w:r w:rsidRPr="00582A2F">
        <w:rPr>
          <w:rFonts w:ascii="SFSS1000" w:hAnsi="SFSS1000" w:cs="SFSS1000"/>
          <w:sz w:val="20"/>
          <w:szCs w:val="20"/>
        </w:rPr>
        <w:t xml:space="preserve">Établir, en groupe, </w:t>
      </w:r>
      <w:r w:rsidRPr="00582A2F">
        <w:rPr>
          <w:rFonts w:ascii="SFSX1000" w:hAnsi="SFSX1000" w:cs="SFSX1000"/>
          <w:sz w:val="20"/>
          <w:szCs w:val="20"/>
        </w:rPr>
        <w:t xml:space="preserve">UNE </w:t>
      </w:r>
      <w:r w:rsidRPr="00582A2F">
        <w:rPr>
          <w:rFonts w:ascii="SFSS1000" w:hAnsi="SFSS1000" w:cs="SFSS1000"/>
          <w:sz w:val="20"/>
          <w:szCs w:val="20"/>
        </w:rPr>
        <w:t xml:space="preserve">stratégie pour aller d’un point A à </w:t>
      </w:r>
      <w:r w:rsidR="00582A2F" w:rsidRPr="00582A2F">
        <w:rPr>
          <w:rFonts w:ascii="SFSS1000" w:hAnsi="SFSS1000" w:cs="SFSS1000"/>
          <w:sz w:val="20"/>
          <w:szCs w:val="20"/>
        </w:rPr>
        <w:t>un point B avec un engin à 3 roues</w:t>
      </w:r>
      <w:r w:rsidR="00582A2F" w:rsidRPr="00582A2F">
        <w:rPr>
          <w:rFonts w:ascii="SFSS1000" w:hAnsi="SFSS1000" w:cs="SFSS1000"/>
          <w:sz w:val="20"/>
          <w:szCs w:val="20"/>
        </w:rPr>
        <w:t xml:space="preserve">. La stratégie porte sur les </w:t>
      </w:r>
      <w:r w:rsidR="00582A2F" w:rsidRPr="00582A2F">
        <w:rPr>
          <w:rFonts w:ascii="SFSS1000" w:hAnsi="SFSS1000" w:cs="SFSS1000"/>
          <w:sz w:val="20"/>
          <w:szCs w:val="20"/>
        </w:rPr>
        <w:t>roue(s) actionnée(s),</w:t>
      </w:r>
      <w:r w:rsidR="00582A2F" w:rsidRPr="00582A2F">
        <w:rPr>
          <w:rFonts w:ascii="SFSS1000" w:hAnsi="SFSS1000" w:cs="SFSS1000"/>
          <w:sz w:val="20"/>
          <w:szCs w:val="20"/>
        </w:rPr>
        <w:t xml:space="preserve"> </w:t>
      </w:r>
      <w:r w:rsidR="00582A2F">
        <w:rPr>
          <w:rFonts w:ascii="SFSS1000" w:hAnsi="SFSS1000" w:cs="SFSS1000"/>
          <w:sz w:val="20"/>
          <w:szCs w:val="20"/>
        </w:rPr>
        <w:t>l’</w:t>
      </w:r>
      <w:r w:rsidR="00582A2F" w:rsidRPr="00582A2F">
        <w:rPr>
          <w:rFonts w:ascii="SFSS1000" w:hAnsi="SFSS1000" w:cs="SFSS1000"/>
          <w:sz w:val="20"/>
          <w:szCs w:val="20"/>
        </w:rPr>
        <w:t xml:space="preserve">utilisation du guidon, </w:t>
      </w:r>
      <w:r w:rsidR="00582A2F">
        <w:rPr>
          <w:rFonts w:ascii="SFSS1000" w:hAnsi="SFSS1000" w:cs="SFSS1000"/>
          <w:sz w:val="20"/>
          <w:szCs w:val="20"/>
        </w:rPr>
        <w:t xml:space="preserve">le </w:t>
      </w:r>
      <w:r w:rsidR="00582A2F" w:rsidRPr="00582A2F">
        <w:rPr>
          <w:rFonts w:ascii="SFSS1000" w:hAnsi="SFSS1000" w:cs="SFSS1000"/>
          <w:sz w:val="20"/>
          <w:szCs w:val="20"/>
        </w:rPr>
        <w:t>type d’ordres donnés, etc.</w:t>
      </w:r>
      <w:r w:rsidRPr="00582A2F">
        <w:rPr>
          <w:rFonts w:ascii="SFSS1000" w:hAnsi="SFSS1000" w:cs="SFSS1000"/>
          <w:sz w:val="20"/>
          <w:szCs w:val="20"/>
        </w:rPr>
        <w:br/>
      </w:r>
    </w:p>
    <w:p w:rsidR="00582A2F" w:rsidRPr="00582A2F" w:rsidRDefault="00962D65" w:rsidP="00962D6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sz w:val="20"/>
          <w:szCs w:val="20"/>
        </w:rPr>
      </w:pPr>
      <w:r w:rsidRPr="00962D65">
        <w:rPr>
          <w:rFonts w:ascii="SFSS1000" w:hAnsi="SFSS1000" w:cs="SFSS1000"/>
          <w:sz w:val="20"/>
          <w:szCs w:val="20"/>
        </w:rPr>
        <w:t>25 minutes</w:t>
      </w:r>
      <w:r w:rsidRPr="00962D65">
        <w:rPr>
          <w:rFonts w:ascii="SFSS1000" w:hAnsi="SFSS1000" w:cs="SFSS1000"/>
          <w:sz w:val="20"/>
          <w:szCs w:val="20"/>
        </w:rPr>
        <w:br/>
      </w:r>
      <w:r w:rsidRPr="00962D65">
        <w:rPr>
          <w:rFonts w:ascii="SFSX1000" w:hAnsi="SFSX1000" w:cs="SFSX1000"/>
          <w:sz w:val="20"/>
          <w:szCs w:val="20"/>
        </w:rPr>
        <w:t>Choix de la stratégie du local</w:t>
      </w:r>
      <w:r w:rsidRPr="00962D65">
        <w:rPr>
          <w:rFonts w:ascii="SFSX1000" w:hAnsi="SFSX1000" w:cs="SFSX1000"/>
          <w:sz w:val="20"/>
          <w:szCs w:val="20"/>
        </w:rPr>
        <w:t xml:space="preserve">  par les </w:t>
      </w:r>
      <w:r w:rsidRPr="00962D65">
        <w:rPr>
          <w:rFonts w:ascii="SFSX1000" w:hAnsi="SFSX1000" w:cs="SFSX1000"/>
          <w:sz w:val="20"/>
          <w:szCs w:val="20"/>
        </w:rPr>
        <w:t>4 groupes du local ensembles</w:t>
      </w:r>
      <w:r w:rsidRPr="00962D65">
        <w:rPr>
          <w:rFonts w:ascii="SFSX1000" w:hAnsi="SFSX1000" w:cs="SFSX1000"/>
          <w:sz w:val="20"/>
          <w:szCs w:val="20"/>
        </w:rPr>
        <w:t xml:space="preserve"> ; </w:t>
      </w:r>
      <w:r>
        <w:rPr>
          <w:rFonts w:ascii="SFSX1000" w:hAnsi="SFSX1000" w:cs="SFSX1000"/>
          <w:sz w:val="20"/>
          <w:szCs w:val="20"/>
        </w:rPr>
        <w:t>p</w:t>
      </w:r>
      <w:r w:rsidRPr="00962D65">
        <w:rPr>
          <w:rFonts w:ascii="SFSX1000" w:hAnsi="SFSX1000" w:cs="SFSX1000"/>
          <w:sz w:val="20"/>
          <w:szCs w:val="20"/>
        </w:rPr>
        <w:t>résentation croisée des groupes et choix de la meilleure solution</w:t>
      </w:r>
      <w:r w:rsidR="00582A2F">
        <w:rPr>
          <w:rFonts w:ascii="SFSX1000" w:hAnsi="SFSX1000" w:cs="SFSX1000"/>
          <w:sz w:val="20"/>
          <w:szCs w:val="20"/>
        </w:rPr>
        <w:br/>
      </w:r>
    </w:p>
    <w:p w:rsidR="00036286" w:rsidRPr="00582A2F" w:rsidRDefault="00582A2F" w:rsidP="00582A2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rPr>
          <w:rFonts w:ascii="SFSX1000" w:hAnsi="SFSX1000" w:cs="SFSX1000"/>
          <w:sz w:val="20"/>
          <w:szCs w:val="20"/>
        </w:rPr>
        <w:t>25 minutes</w:t>
      </w:r>
      <w:r>
        <w:rPr>
          <w:rFonts w:ascii="SFSX1000" w:hAnsi="SFSX1000" w:cs="SFSX1000"/>
          <w:sz w:val="20"/>
          <w:szCs w:val="20"/>
        </w:rPr>
        <w:br/>
      </w:r>
      <w:r>
        <w:rPr>
          <w:rFonts w:ascii="SFSX1000" w:hAnsi="SFSX1000" w:cs="SFSX1000"/>
          <w:sz w:val="20"/>
          <w:szCs w:val="20"/>
        </w:rPr>
        <w:t>Contre la montre (compétition</w:t>
      </w:r>
      <w:r>
        <w:rPr>
          <w:rFonts w:ascii="SFSX1000" w:hAnsi="SFSX1000" w:cs="SFSX1000"/>
          <w:sz w:val="20"/>
          <w:szCs w:val="20"/>
        </w:rPr>
        <w:t xml:space="preserve">) : </w:t>
      </w:r>
      <w:r>
        <w:rPr>
          <w:rFonts w:ascii="SFSS1000" w:hAnsi="SFSS1000" w:cs="SFSS1000"/>
          <w:sz w:val="20"/>
          <w:szCs w:val="20"/>
        </w:rPr>
        <w:t>Chaque local envoie ses champions pour faire la course</w:t>
      </w:r>
      <w:r>
        <w:rPr>
          <w:rFonts w:ascii="SFSS1000" w:hAnsi="SFSS1000" w:cs="SFSS1000"/>
          <w:sz w:val="20"/>
          <w:szCs w:val="20"/>
        </w:rPr>
        <w:t>.</w:t>
      </w:r>
    </w:p>
    <w:p w:rsidR="00A42F77" w:rsidRDefault="00A42F77" w:rsidP="00582A2F">
      <w:pPr>
        <w:pStyle w:val="Titre1"/>
      </w:pPr>
      <w:r>
        <w:t xml:space="preserve">Informations complémentaires </w:t>
      </w:r>
      <w:r w:rsidR="00120F2F">
        <w:t>données au « délégué » de chaque groupe</w:t>
      </w:r>
    </w:p>
    <w:p w:rsidR="00561F4D" w:rsidRDefault="00A42F77" w:rsidP="00120F2F">
      <w:pPr>
        <w:rPr>
          <w:rFonts w:ascii="SFSS1000" w:hAnsi="SFSS1000" w:cs="SFSS1000"/>
          <w:i/>
          <w:sz w:val="20"/>
          <w:szCs w:val="20"/>
        </w:rPr>
      </w:pPr>
      <w:r w:rsidRPr="00A42F77">
        <w:rPr>
          <w:i/>
        </w:rPr>
        <w:t>Le protocole suivant n’est communiqué qu’aux étudiants délégués par chaque groupe.</w:t>
      </w:r>
      <w:r>
        <w:rPr>
          <w:i/>
        </w:rPr>
        <w:t xml:space="preserve"> </w:t>
      </w:r>
      <w:r w:rsidRPr="00A42F77">
        <w:rPr>
          <w:rFonts w:ascii="SFSS1000" w:hAnsi="SFSS1000" w:cs="SFSS1000"/>
          <w:i/>
          <w:sz w:val="20"/>
          <w:szCs w:val="20"/>
        </w:rPr>
        <w:t xml:space="preserve">Durant cette étape, l’usage d’un appareil photo, d’un </w:t>
      </w:r>
      <w:proofErr w:type="spellStart"/>
      <w:r w:rsidRPr="00A42F77">
        <w:rPr>
          <w:rFonts w:ascii="SFSS1000" w:hAnsi="SFSS1000" w:cs="SFSS1000"/>
          <w:i/>
          <w:sz w:val="20"/>
          <w:szCs w:val="20"/>
        </w:rPr>
        <w:t>gsm</w:t>
      </w:r>
      <w:proofErr w:type="spellEnd"/>
      <w:r w:rsidRPr="00A42F77">
        <w:rPr>
          <w:rFonts w:ascii="SFSS1000" w:hAnsi="SFSS1000" w:cs="SFSS1000"/>
          <w:i/>
          <w:sz w:val="20"/>
          <w:szCs w:val="20"/>
        </w:rPr>
        <w:t xml:space="preserve">, etc. est interdit. De plus, la prise de note est interdite lors </w:t>
      </w:r>
      <w:r w:rsidRPr="00A42F77">
        <w:rPr>
          <w:rFonts w:ascii="SFSS1000" w:hAnsi="SFSS1000" w:cs="SFSS1000"/>
          <w:i/>
          <w:sz w:val="20"/>
          <w:szCs w:val="20"/>
        </w:rPr>
        <w:lastRenderedPageBreak/>
        <w:t>de cette étape. Les autres étudiants du groupe ne peuvent pas sortir du local sans l’autorisation explicite du tuteur.</w:t>
      </w:r>
    </w:p>
    <w:p w:rsidR="00120F2F" w:rsidRDefault="00120F2F" w:rsidP="00120F2F">
      <w:pPr>
        <w:rPr>
          <w:rFonts w:ascii="SFSS1000" w:hAnsi="SFSS1000" w:cs="SFSS1000"/>
          <w:i/>
          <w:sz w:val="20"/>
          <w:szCs w:val="20"/>
        </w:rPr>
      </w:pPr>
      <w:r>
        <w:rPr>
          <w:rFonts w:ascii="SFSS1000" w:hAnsi="SFSS1000" w:cs="SFSS1000"/>
          <w:sz w:val="20"/>
          <w:szCs w:val="20"/>
        </w:rPr>
        <w:t xml:space="preserve">Quand le délégué de chaque groupe </w:t>
      </w:r>
      <w:r>
        <w:rPr>
          <w:rFonts w:ascii="SFSS1000" w:hAnsi="SFSS1000" w:cs="SFSS1000"/>
          <w:sz w:val="20"/>
          <w:szCs w:val="20"/>
        </w:rPr>
        <w:t>se présente</w:t>
      </w:r>
      <w:r>
        <w:rPr>
          <w:rFonts w:ascii="SFSS1000" w:hAnsi="SFSS1000" w:cs="SFSS1000"/>
          <w:sz w:val="20"/>
          <w:szCs w:val="20"/>
        </w:rPr>
        <w:t>, on lui montre l’engin et le dessi</w:t>
      </w:r>
      <w:r>
        <w:rPr>
          <w:rFonts w:ascii="SFSS1000" w:hAnsi="SFSS1000" w:cs="SFSS1000"/>
          <w:sz w:val="20"/>
          <w:szCs w:val="20"/>
        </w:rPr>
        <w:t xml:space="preserve">n du parcours : </w:t>
      </w:r>
    </w:p>
    <w:p w:rsidR="00120F2F" w:rsidRDefault="00120F2F" w:rsidP="00120F2F">
      <w:pPr>
        <w:rPr>
          <w:rFonts w:ascii="SFSX1000" w:hAnsi="SFSX1000" w:cs="SFSX1000"/>
          <w:color w:val="000000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74EEE8AF" wp14:editId="639BBC56">
            <wp:extent cx="2705100" cy="23145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F2F" w:rsidRDefault="00120F2F" w:rsidP="00561F4D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color w:val="000000"/>
          <w:sz w:val="20"/>
          <w:szCs w:val="20"/>
        </w:rPr>
      </w:pPr>
      <w:r>
        <w:rPr>
          <w:rFonts w:ascii="SFSS1000" w:hAnsi="SFSS1000" w:cs="SFSS1000"/>
          <w:color w:val="000000"/>
          <w:sz w:val="20"/>
          <w:szCs w:val="20"/>
        </w:rPr>
        <w:t xml:space="preserve">Et on lui donne les consignes suivantes : </w:t>
      </w:r>
    </w:p>
    <w:p w:rsidR="00561F4D" w:rsidRPr="00120F2F" w:rsidRDefault="00561F4D" w:rsidP="00120F2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8"/>
        <w:rPr>
          <w:rFonts w:ascii="SFSS1000" w:hAnsi="SFSS1000" w:cs="SFSS1000"/>
          <w:color w:val="000000"/>
          <w:sz w:val="20"/>
          <w:szCs w:val="20"/>
        </w:rPr>
      </w:pPr>
      <w:r w:rsidRPr="00120F2F">
        <w:rPr>
          <w:rFonts w:ascii="SFSS1000" w:hAnsi="SFSS1000" w:cs="SFSS1000"/>
          <w:color w:val="000000"/>
          <w:sz w:val="20"/>
          <w:szCs w:val="20"/>
        </w:rPr>
        <w:t>Tous les étudiants du groupe qui ne sont</w:t>
      </w:r>
      <w:r w:rsidR="00120F2F"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Pr="00120F2F">
        <w:rPr>
          <w:rFonts w:ascii="SFSS1000" w:hAnsi="SFSS1000" w:cs="SFSS1000"/>
          <w:color w:val="000000"/>
          <w:sz w:val="20"/>
          <w:szCs w:val="20"/>
        </w:rPr>
        <w:t>pas sur l’engin doivent rester dans la zone</w:t>
      </w:r>
      <w:r w:rsidR="00120F2F"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Pr="00120F2F">
        <w:rPr>
          <w:rFonts w:ascii="SFSS1000" w:hAnsi="SFSS1000" w:cs="SFSS1000"/>
          <w:color w:val="000000"/>
          <w:sz w:val="20"/>
          <w:szCs w:val="20"/>
        </w:rPr>
        <w:t>centrale (2m x 5m).</w:t>
      </w:r>
    </w:p>
    <w:p w:rsidR="00120F2F" w:rsidRDefault="00561F4D" w:rsidP="00120F2F">
      <w:pPr>
        <w:autoSpaceDE w:val="0"/>
        <w:autoSpaceDN w:val="0"/>
        <w:adjustRightInd w:val="0"/>
        <w:spacing w:after="0" w:line="240" w:lineRule="auto"/>
        <w:ind w:left="708"/>
        <w:rPr>
          <w:rFonts w:ascii="SFSS1000" w:hAnsi="SFSS1000" w:cs="SFSS1000"/>
          <w:color w:val="000000"/>
          <w:sz w:val="20"/>
          <w:szCs w:val="20"/>
        </w:rPr>
      </w:pPr>
      <w:r>
        <w:rPr>
          <w:rFonts w:ascii="SFSS1000" w:hAnsi="SFSS1000" w:cs="SFSS1000"/>
          <w:color w:val="000000"/>
          <w:sz w:val="20"/>
          <w:szCs w:val="20"/>
        </w:rPr>
        <w:t>2. Le départ et l’</w:t>
      </w:r>
      <w:r w:rsidR="00120F2F">
        <w:rPr>
          <w:rFonts w:ascii="SFSS1000" w:hAnsi="SFSS1000" w:cs="SFSS1000"/>
          <w:color w:val="000000"/>
          <w:sz w:val="20"/>
          <w:szCs w:val="20"/>
        </w:rPr>
        <w:t xml:space="preserve">arrivée se font suivant la </w:t>
      </w:r>
      <w:r>
        <w:rPr>
          <w:rFonts w:ascii="SFSS1000" w:hAnsi="SFSS1000" w:cs="SFSS1000"/>
          <w:color w:val="000000"/>
          <w:sz w:val="20"/>
          <w:szCs w:val="20"/>
        </w:rPr>
        <w:t>même orientation</w:t>
      </w:r>
      <w:r w:rsidR="00120F2F">
        <w:rPr>
          <w:rFonts w:ascii="SFSS1000" w:hAnsi="SFSS1000" w:cs="SFSS1000"/>
          <w:color w:val="000000"/>
          <w:sz w:val="20"/>
          <w:szCs w:val="20"/>
        </w:rPr>
        <w:t>,</w:t>
      </w:r>
      <w:r>
        <w:rPr>
          <w:rFonts w:ascii="SFSS1000" w:hAnsi="SFSS1000" w:cs="SFSS1000"/>
          <w:color w:val="000000"/>
          <w:sz w:val="20"/>
          <w:szCs w:val="20"/>
        </w:rPr>
        <w:t xml:space="preserve"> choisie par le groupe.</w:t>
      </w:r>
      <w:r w:rsidR="00120F2F">
        <w:rPr>
          <w:rFonts w:ascii="SFSS1000" w:hAnsi="SFSS1000" w:cs="SFSS1000"/>
          <w:color w:val="000000"/>
          <w:sz w:val="20"/>
          <w:szCs w:val="20"/>
        </w:rPr>
        <w:t xml:space="preserve"> </w:t>
      </w:r>
    </w:p>
    <w:p w:rsidR="00561F4D" w:rsidRDefault="00561F4D" w:rsidP="00120F2F">
      <w:pPr>
        <w:autoSpaceDE w:val="0"/>
        <w:autoSpaceDN w:val="0"/>
        <w:adjustRightInd w:val="0"/>
        <w:spacing w:after="0" w:line="240" w:lineRule="auto"/>
        <w:ind w:left="708"/>
        <w:rPr>
          <w:rFonts w:ascii="SFSS1000" w:hAnsi="SFSS1000" w:cs="SFSS1000"/>
          <w:color w:val="000000"/>
          <w:sz w:val="20"/>
          <w:szCs w:val="20"/>
        </w:rPr>
      </w:pPr>
      <w:r>
        <w:rPr>
          <w:rFonts w:ascii="SFSS1000" w:hAnsi="SFSS1000" w:cs="SFSS1000"/>
          <w:color w:val="000000"/>
          <w:sz w:val="20"/>
          <w:szCs w:val="20"/>
        </w:rPr>
        <w:t>3. Une p</w:t>
      </w:r>
      <w:r w:rsidR="00120F2F">
        <w:rPr>
          <w:rFonts w:ascii="SFSS1000" w:hAnsi="SFSS1000" w:cs="SFSS1000"/>
          <w:color w:val="000000"/>
          <w:sz w:val="20"/>
          <w:szCs w:val="20"/>
        </w:rPr>
        <w:t xml:space="preserve">énalité de 10 secondes par cône </w:t>
      </w:r>
      <w:r>
        <w:rPr>
          <w:rFonts w:ascii="SFSS1000" w:hAnsi="SFSS1000" w:cs="SFSS1000"/>
          <w:color w:val="000000"/>
          <w:sz w:val="20"/>
          <w:szCs w:val="20"/>
        </w:rPr>
        <w:t xml:space="preserve">touché </w:t>
      </w:r>
      <w:r w:rsidR="00120F2F">
        <w:rPr>
          <w:rFonts w:ascii="SFSS1000" w:hAnsi="SFSS1000" w:cs="SFSS1000"/>
          <w:color w:val="000000"/>
          <w:sz w:val="20"/>
          <w:szCs w:val="20"/>
        </w:rPr>
        <w:t xml:space="preserve">ou par touchette « moteur » est </w:t>
      </w:r>
      <w:r>
        <w:rPr>
          <w:rFonts w:ascii="SFSS1000" w:hAnsi="SFSS1000" w:cs="SFSS1000"/>
          <w:color w:val="000000"/>
          <w:sz w:val="20"/>
          <w:szCs w:val="20"/>
        </w:rPr>
        <w:t>infligée au groupe.</w:t>
      </w:r>
    </w:p>
    <w:p w:rsidR="00561F4D" w:rsidRDefault="00561F4D" w:rsidP="00120F2F">
      <w:pPr>
        <w:autoSpaceDE w:val="0"/>
        <w:autoSpaceDN w:val="0"/>
        <w:adjustRightInd w:val="0"/>
        <w:spacing w:after="0" w:line="240" w:lineRule="auto"/>
        <w:ind w:left="708"/>
        <w:rPr>
          <w:rFonts w:ascii="SFSS1000" w:hAnsi="SFSS1000" w:cs="SFSS1000"/>
          <w:color w:val="000000"/>
          <w:sz w:val="20"/>
          <w:szCs w:val="20"/>
        </w:rPr>
      </w:pPr>
      <w:r>
        <w:rPr>
          <w:rFonts w:ascii="SFSS1000" w:hAnsi="SFSS1000" w:cs="SFSS1000"/>
          <w:color w:val="000000"/>
          <w:sz w:val="20"/>
          <w:szCs w:val="20"/>
        </w:rPr>
        <w:t>4. Le temps est limité à 3 minutes.</w:t>
      </w:r>
    </w:p>
    <w:p w:rsidR="00561F4D" w:rsidRDefault="00561F4D" w:rsidP="00120F2F">
      <w:pPr>
        <w:autoSpaceDE w:val="0"/>
        <w:autoSpaceDN w:val="0"/>
        <w:adjustRightInd w:val="0"/>
        <w:spacing w:after="0" w:line="240" w:lineRule="auto"/>
        <w:ind w:left="708"/>
        <w:rPr>
          <w:rFonts w:ascii="SFSS1000" w:hAnsi="SFSS1000" w:cs="SFSS1000"/>
          <w:color w:val="000000"/>
          <w:sz w:val="20"/>
          <w:szCs w:val="20"/>
        </w:rPr>
      </w:pPr>
      <w:r>
        <w:rPr>
          <w:rFonts w:ascii="SFSS1000" w:hAnsi="SFSS1000" w:cs="SFSS1000"/>
          <w:color w:val="000000"/>
          <w:sz w:val="20"/>
          <w:szCs w:val="20"/>
        </w:rPr>
        <w:t>5. Le sens du parcours est imposé.</w:t>
      </w:r>
    </w:p>
    <w:p w:rsidR="00120F2F" w:rsidRDefault="00120F2F" w:rsidP="00561F4D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color w:val="000000"/>
          <w:sz w:val="20"/>
          <w:szCs w:val="20"/>
        </w:rPr>
      </w:pPr>
    </w:p>
    <w:p w:rsidR="00561F4D" w:rsidRDefault="00561F4D" w:rsidP="00561F4D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color w:val="000000"/>
          <w:sz w:val="20"/>
          <w:szCs w:val="20"/>
        </w:rPr>
      </w:pPr>
      <w:r>
        <w:rPr>
          <w:rFonts w:ascii="SFSS1000" w:hAnsi="SFSS1000" w:cs="SFSS1000"/>
          <w:color w:val="000000"/>
          <w:sz w:val="20"/>
          <w:szCs w:val="20"/>
        </w:rPr>
        <w:t>Le délégué peut poser des questions. Voici quelques questions types et leurs réponses :</w:t>
      </w:r>
    </w:p>
    <w:p w:rsidR="00120F2F" w:rsidRDefault="00561F4D" w:rsidP="00E20E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FSX1000" w:hAnsi="SFSX1000" w:cs="SFSX1000"/>
          <w:color w:val="000000"/>
          <w:sz w:val="20"/>
          <w:szCs w:val="20"/>
        </w:rPr>
      </w:pPr>
      <w:r w:rsidRPr="00120F2F">
        <w:rPr>
          <w:rFonts w:ascii="SFSS1000" w:hAnsi="SFSS1000" w:cs="SFSS1000"/>
          <w:color w:val="000000"/>
          <w:sz w:val="20"/>
          <w:szCs w:val="20"/>
        </w:rPr>
        <w:t xml:space="preserve">Les étudiants de l’équipe qui ne sont pas embarqués sont-ils aveugles ? </w:t>
      </w:r>
      <w:r w:rsidRPr="00120F2F">
        <w:rPr>
          <w:rFonts w:ascii="SFSX1000" w:hAnsi="SFSX1000" w:cs="SFSX1000"/>
          <w:color w:val="000000"/>
          <w:sz w:val="20"/>
          <w:szCs w:val="20"/>
        </w:rPr>
        <w:t>Non</w:t>
      </w:r>
    </w:p>
    <w:p w:rsidR="00120F2F" w:rsidRPr="00120F2F" w:rsidRDefault="00561F4D" w:rsidP="00E20E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color w:val="000000"/>
          <w:sz w:val="20"/>
          <w:szCs w:val="20"/>
        </w:rPr>
      </w:pPr>
      <w:r w:rsidRPr="00120F2F">
        <w:rPr>
          <w:rFonts w:ascii="SFSS1000" w:hAnsi="SFSS1000" w:cs="SFSS1000"/>
          <w:color w:val="000000"/>
          <w:sz w:val="20"/>
          <w:szCs w:val="20"/>
        </w:rPr>
        <w:t xml:space="preserve">Les étudiants de l’équipe qui ne sont pas embarqués peuvent-ils parler ? </w:t>
      </w:r>
      <w:r w:rsidRPr="00120F2F">
        <w:rPr>
          <w:rFonts w:ascii="SFSX1000" w:hAnsi="SFSX1000" w:cs="SFSX1000"/>
          <w:color w:val="000000"/>
          <w:sz w:val="20"/>
          <w:szCs w:val="20"/>
        </w:rPr>
        <w:t>Oui</w:t>
      </w:r>
    </w:p>
    <w:p w:rsidR="00561F4D" w:rsidRDefault="00561F4D" w:rsidP="00E20E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color w:val="000000"/>
          <w:sz w:val="20"/>
          <w:szCs w:val="20"/>
        </w:rPr>
      </w:pPr>
      <w:r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="00120F2F">
        <w:rPr>
          <w:rFonts w:ascii="SFSS1000" w:hAnsi="SFSS1000" w:cs="SFSS1000"/>
          <w:color w:val="000000"/>
          <w:sz w:val="20"/>
          <w:szCs w:val="20"/>
        </w:rPr>
        <w:t>..</w:t>
      </w:r>
      <w:r w:rsidRPr="00120F2F">
        <w:rPr>
          <w:rFonts w:ascii="SFSS1000" w:hAnsi="SFSS1000" w:cs="SFSS1000"/>
          <w:color w:val="000000"/>
          <w:sz w:val="20"/>
          <w:szCs w:val="20"/>
        </w:rPr>
        <w:t>.</w:t>
      </w:r>
    </w:p>
    <w:p w:rsidR="00120F2F" w:rsidRPr="00120F2F" w:rsidRDefault="00120F2F" w:rsidP="00120F2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SFSS1000" w:hAnsi="SFSS1000" w:cs="SFSS1000"/>
          <w:color w:val="000000"/>
          <w:sz w:val="20"/>
          <w:szCs w:val="20"/>
        </w:rPr>
      </w:pPr>
    </w:p>
    <w:p w:rsidR="00120F2F" w:rsidRDefault="00561F4D" w:rsidP="00561F4D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color w:val="000000"/>
          <w:sz w:val="20"/>
          <w:szCs w:val="20"/>
        </w:rPr>
      </w:pPr>
      <w:r>
        <w:rPr>
          <w:rFonts w:ascii="SFSS1000" w:hAnsi="SFSS1000" w:cs="SFSS1000"/>
          <w:color w:val="000000"/>
          <w:sz w:val="20"/>
          <w:szCs w:val="20"/>
        </w:rPr>
        <w:t xml:space="preserve">Dans leur précipitation, des étudiants pourraient arriver à des conclusions erronées. </w:t>
      </w:r>
    </w:p>
    <w:p w:rsidR="00E20E1E" w:rsidRDefault="00E20E1E" w:rsidP="00561F4D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color w:val="000000"/>
          <w:sz w:val="20"/>
          <w:szCs w:val="20"/>
        </w:rPr>
      </w:pPr>
    </w:p>
    <w:p w:rsidR="00561F4D" w:rsidRDefault="00561F4D" w:rsidP="00561F4D">
      <w:pPr>
        <w:autoSpaceDE w:val="0"/>
        <w:autoSpaceDN w:val="0"/>
        <w:adjustRightInd w:val="0"/>
        <w:spacing w:after="0" w:line="240" w:lineRule="auto"/>
        <w:rPr>
          <w:rFonts w:ascii="SFSS1000" w:hAnsi="SFSS1000" w:cs="SFSS1000"/>
          <w:color w:val="000000"/>
          <w:sz w:val="20"/>
          <w:szCs w:val="20"/>
        </w:rPr>
      </w:pPr>
      <w:r>
        <w:rPr>
          <w:rFonts w:ascii="SFSS1000" w:hAnsi="SFSS1000" w:cs="SFSS1000"/>
          <w:color w:val="000000"/>
          <w:sz w:val="20"/>
          <w:szCs w:val="20"/>
        </w:rPr>
        <w:t>En voici quelques exemples :</w:t>
      </w:r>
    </w:p>
    <w:p w:rsidR="00120F2F" w:rsidRDefault="00561F4D" w:rsidP="00561F4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FSI1000" w:hAnsi="SFSI1000" w:cs="SFSI1000"/>
          <w:color w:val="000000"/>
          <w:sz w:val="20"/>
          <w:szCs w:val="20"/>
        </w:rPr>
      </w:pPr>
      <w:r w:rsidRPr="00120F2F">
        <w:rPr>
          <w:rFonts w:ascii="SFSS1000" w:hAnsi="SFSS1000" w:cs="SFSS1000"/>
          <w:color w:val="000000"/>
          <w:sz w:val="20"/>
          <w:szCs w:val="20"/>
        </w:rPr>
        <w:t>La solution à deux roues différentielles (deux étudiants à l’arrière) est difficile à maîtriser (la roue avant, folle,</w:t>
      </w:r>
      <w:r w:rsidR="00120F2F"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Pr="00120F2F">
        <w:rPr>
          <w:rFonts w:ascii="SFSS1000" w:hAnsi="SFSS1000" w:cs="SFSS1000"/>
          <w:color w:val="000000"/>
          <w:sz w:val="20"/>
          <w:szCs w:val="20"/>
        </w:rPr>
        <w:t>ne tourne pas bien, la synchronisation entre les moteurs est difficile, etc.). Cette solution conduit à des temps de</w:t>
      </w:r>
      <w:r w:rsidR="00120F2F"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Pr="00120F2F">
        <w:rPr>
          <w:rFonts w:ascii="SFSS1000" w:hAnsi="SFSS1000" w:cs="SFSS1000"/>
          <w:color w:val="000000"/>
          <w:sz w:val="20"/>
          <w:szCs w:val="20"/>
        </w:rPr>
        <w:t>parcours plus longs (marche arrière pour corriger une erreur, arrêt pour se synchroniser, etc.). Il ne faut cependant</w:t>
      </w:r>
      <w:r w:rsidR="00120F2F"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Pr="00120F2F">
        <w:rPr>
          <w:rFonts w:ascii="SFSS1000" w:hAnsi="SFSS1000" w:cs="SFSS1000"/>
          <w:color w:val="000000"/>
          <w:sz w:val="20"/>
          <w:szCs w:val="20"/>
        </w:rPr>
        <w:t xml:space="preserve">pas en conclure qu’elle est impossible. Elle demande simplement une bonne synchronisation. </w:t>
      </w:r>
      <w:r w:rsidR="00120F2F">
        <w:rPr>
          <w:rFonts w:ascii="SFSS1000" w:hAnsi="SFSS1000" w:cs="SFSS1000"/>
          <w:color w:val="000000"/>
          <w:sz w:val="20"/>
          <w:szCs w:val="20"/>
        </w:rPr>
        <w:br/>
      </w:r>
      <w:r w:rsidRPr="00120F2F">
        <w:rPr>
          <w:rFonts w:ascii="SFSS1000" w:hAnsi="SFSS1000" w:cs="SFSS1000"/>
          <w:color w:val="000000"/>
          <w:sz w:val="20"/>
          <w:szCs w:val="20"/>
        </w:rPr>
        <w:t>La question à poser aux</w:t>
      </w:r>
      <w:r w:rsidR="00120F2F"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Pr="00120F2F">
        <w:rPr>
          <w:rFonts w:ascii="SFSS1000" w:hAnsi="SFSS1000" w:cs="SFSS1000"/>
          <w:color w:val="000000"/>
          <w:sz w:val="20"/>
          <w:szCs w:val="20"/>
        </w:rPr>
        <w:t xml:space="preserve">étudiants est : </w:t>
      </w:r>
      <w:r w:rsidRPr="00120F2F">
        <w:rPr>
          <w:rFonts w:ascii="SFSI1000" w:hAnsi="SFSI1000" w:cs="SFSI1000"/>
          <w:color w:val="000000"/>
          <w:sz w:val="20"/>
          <w:szCs w:val="20"/>
        </w:rPr>
        <w:t>Votre solution a l’avantage d’être simple, que faut-il faire pour qu’elle fonctionne bien ?</w:t>
      </w:r>
    </w:p>
    <w:p w:rsidR="00A42F77" w:rsidRPr="00A42F77" w:rsidRDefault="00561F4D" w:rsidP="0046792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120F2F">
        <w:rPr>
          <w:rFonts w:ascii="SFSS1000" w:hAnsi="SFSS1000" w:cs="SFSS1000"/>
          <w:color w:val="000000"/>
          <w:sz w:val="20"/>
          <w:szCs w:val="20"/>
        </w:rPr>
        <w:t>La solution avec trois moteurs (deux étudiants à l’arrière et un à l’avant, pour la direction) est assez performante</w:t>
      </w:r>
      <w:r w:rsidR="00120F2F"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Pr="00120F2F">
        <w:rPr>
          <w:rFonts w:ascii="SFSS1000" w:hAnsi="SFSS1000" w:cs="SFSS1000"/>
          <w:color w:val="000000"/>
          <w:sz w:val="20"/>
          <w:szCs w:val="20"/>
        </w:rPr>
        <w:t>manuellement car les deux étudiants à l’arrière ajustent leurs efforts en fonction de la direction de la roue avant. Elle</w:t>
      </w:r>
      <w:r w:rsidR="00120F2F"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Pr="00120F2F">
        <w:rPr>
          <w:rFonts w:ascii="SFSS1000" w:hAnsi="SFSS1000" w:cs="SFSS1000"/>
          <w:color w:val="000000"/>
          <w:sz w:val="20"/>
          <w:szCs w:val="20"/>
        </w:rPr>
        <w:t>est cependant sur-actionnée et difficile à réguler. En fait, les deux étudiant à l’arrière agissent comme s’ils formaient</w:t>
      </w:r>
      <w:r w:rsidR="00120F2F" w:rsidRPr="00120F2F">
        <w:rPr>
          <w:rFonts w:ascii="SFSS1000" w:hAnsi="SFSS1000" w:cs="SFSS1000"/>
          <w:color w:val="000000"/>
          <w:sz w:val="20"/>
          <w:szCs w:val="20"/>
        </w:rPr>
        <w:t xml:space="preserve"> </w:t>
      </w:r>
      <w:r w:rsidRPr="00120F2F">
        <w:rPr>
          <w:rFonts w:ascii="SFSS1000" w:hAnsi="SFSS1000" w:cs="SFSS1000"/>
          <w:color w:val="000000"/>
          <w:sz w:val="20"/>
          <w:szCs w:val="20"/>
        </w:rPr>
        <w:t>un différentiel.</w:t>
      </w:r>
    </w:p>
    <w:p w:rsidR="00582A2F" w:rsidRDefault="00582A2F" w:rsidP="00582A2F">
      <w:pPr>
        <w:pStyle w:val="Titre1"/>
      </w:pPr>
      <w:r>
        <w:t>Débriefing</w:t>
      </w:r>
    </w:p>
    <w:p w:rsidR="00582A2F" w:rsidRDefault="00582A2F" w:rsidP="00582A2F">
      <w:pPr>
        <w:autoSpaceDE w:val="0"/>
        <w:autoSpaceDN w:val="0"/>
        <w:adjustRightInd w:val="0"/>
        <w:spacing w:after="0" w:line="240" w:lineRule="auto"/>
      </w:pPr>
      <w:r>
        <w:t>A l’issue de l’activité, chaque groupe dispose</w:t>
      </w:r>
      <w:r>
        <w:t xml:space="preserve"> de 30 minute</w:t>
      </w:r>
      <w:r>
        <w:t xml:space="preserve">s pour faire le point sur ce qui a été appris sur base des questions suivantes : </w:t>
      </w:r>
      <w:r>
        <w:t xml:space="preserve"> </w:t>
      </w:r>
    </w:p>
    <w:p w:rsidR="00582A2F" w:rsidRDefault="00582A2F" w:rsidP="00120F2F">
      <w:pPr>
        <w:autoSpaceDE w:val="0"/>
        <w:autoSpaceDN w:val="0"/>
        <w:adjustRightInd w:val="0"/>
        <w:spacing w:after="0" w:line="240" w:lineRule="auto"/>
        <w:ind w:left="708"/>
      </w:pPr>
      <w:r>
        <w:t xml:space="preserve">1. Quelles sont les difficultés que les étudiants « moteur » ont rencontrées durant l’expérience ? Est-il </w:t>
      </w:r>
      <w:r>
        <w:t xml:space="preserve">facile </w:t>
      </w:r>
      <w:r>
        <w:t>de faire une trajectoire à vitesse constante ?</w:t>
      </w:r>
    </w:p>
    <w:p w:rsidR="00582A2F" w:rsidRDefault="00582A2F" w:rsidP="00120F2F">
      <w:pPr>
        <w:autoSpaceDE w:val="0"/>
        <w:autoSpaceDN w:val="0"/>
        <w:adjustRightInd w:val="0"/>
        <w:spacing w:after="0" w:line="240" w:lineRule="auto"/>
        <w:ind w:left="708"/>
      </w:pPr>
      <w:r>
        <w:t>2. Quel est le nombre minimal de moteurs ?</w:t>
      </w:r>
    </w:p>
    <w:p w:rsidR="00582A2F" w:rsidRDefault="00582A2F" w:rsidP="00120F2F">
      <w:pPr>
        <w:autoSpaceDE w:val="0"/>
        <w:autoSpaceDN w:val="0"/>
        <w:adjustRightInd w:val="0"/>
        <w:spacing w:after="0" w:line="240" w:lineRule="auto"/>
        <w:ind w:left="708"/>
      </w:pPr>
      <w:r>
        <w:lastRenderedPageBreak/>
        <w:t>3. Pour votre solution, comment chaque « moteur » connait-il la quantité de déplacem</w:t>
      </w:r>
      <w:r>
        <w:t xml:space="preserve">ents qu’il doit faire ? Comment </w:t>
      </w:r>
      <w:proofErr w:type="spellStart"/>
      <w:r>
        <w:t>sait-il</w:t>
      </w:r>
      <w:proofErr w:type="spellEnd"/>
      <w:r>
        <w:t xml:space="preserve"> quand il a fini le déplacement désiré ? Si plusieurs « moteurs » fonc</w:t>
      </w:r>
      <w:r>
        <w:t xml:space="preserve">tionnent en même temps, comment </w:t>
      </w:r>
      <w:r>
        <w:t xml:space="preserve">avez-vous résolu les problèmes de synchronisation ? Que signifie la consigne « </w:t>
      </w:r>
      <w:proofErr w:type="spellStart"/>
      <w:r>
        <w:t>Vas-y</w:t>
      </w:r>
      <w:proofErr w:type="spellEnd"/>
      <w:r>
        <w:t xml:space="preserve"> ! » ?</w:t>
      </w:r>
    </w:p>
    <w:p w:rsidR="00120F2F" w:rsidRDefault="00582A2F" w:rsidP="00120F2F">
      <w:pPr>
        <w:autoSpaceDE w:val="0"/>
        <w:autoSpaceDN w:val="0"/>
        <w:adjustRightInd w:val="0"/>
        <w:spacing w:after="0" w:line="240" w:lineRule="auto"/>
        <w:ind w:left="708"/>
      </w:pPr>
      <w:r>
        <w:t>4. Décrivez l’algorithme que vous avez utilisé.</w:t>
      </w:r>
    </w:p>
    <w:p w:rsidR="00582A2F" w:rsidRDefault="00582A2F" w:rsidP="00120F2F">
      <w:pPr>
        <w:autoSpaceDE w:val="0"/>
        <w:autoSpaceDN w:val="0"/>
        <w:adjustRightInd w:val="0"/>
        <w:spacing w:after="0" w:line="240" w:lineRule="auto"/>
        <w:ind w:left="708"/>
      </w:pPr>
      <w:r>
        <w:t xml:space="preserve">5. Comment peut-on exprimer la </w:t>
      </w:r>
      <w:r w:rsidR="00120F2F">
        <w:t xml:space="preserve">mobilité de l’engin ? </w:t>
      </w:r>
      <w:r w:rsidR="00120F2F">
        <w:rPr>
          <w:rFonts w:ascii="SFSS1000" w:hAnsi="SFSS1000" w:cs="SFSS1000"/>
          <w:sz w:val="20"/>
          <w:szCs w:val="20"/>
        </w:rPr>
        <w:t>Quels sont les mouvements élémentaires que l’engin peut faire ?</w:t>
      </w:r>
      <w:r w:rsidR="00120F2F">
        <w:t xml:space="preserve"> </w:t>
      </w:r>
      <w:r w:rsidR="00120F2F">
        <w:rPr>
          <w:rFonts w:ascii="SFSS1000" w:hAnsi="SFSS1000" w:cs="SFSS1000"/>
          <w:sz w:val="20"/>
          <w:szCs w:val="20"/>
        </w:rPr>
        <w:t>Quelles sont les caractéristiques de ces mouvements ?</w:t>
      </w:r>
    </w:p>
    <w:sectPr w:rsidR="00582A2F" w:rsidSect="00E20E1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9F" w:rsidRDefault="00E9499F" w:rsidP="00E20E1E">
      <w:pPr>
        <w:spacing w:after="0" w:line="240" w:lineRule="auto"/>
      </w:pPr>
      <w:r>
        <w:separator/>
      </w:r>
    </w:p>
  </w:endnote>
  <w:endnote w:type="continuationSeparator" w:id="0">
    <w:p w:rsidR="00E9499F" w:rsidRDefault="00E9499F" w:rsidP="00E2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SX10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FSS10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SI10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1E" w:rsidRDefault="00E20E1E" w:rsidP="00E20E1E"/>
  <w:p w:rsidR="00E20E1E" w:rsidRPr="00E20E1E" w:rsidRDefault="00E20E1E" w:rsidP="00E20E1E">
    <w:pPr>
      <w:pStyle w:val="Pieddepage"/>
      <w:rPr>
        <w:rFonts w:cs="Arial"/>
        <w:sz w:val="16"/>
        <w:lang w:val="en-US"/>
      </w:rPr>
    </w:pPr>
    <w:r>
      <w:rPr>
        <w:noProof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486DF523" wp14:editId="3D621C7A">
          <wp:simplePos x="0" y="0"/>
          <wp:positionH relativeFrom="column">
            <wp:posOffset>4433570</wp:posOffset>
          </wp:positionH>
          <wp:positionV relativeFrom="paragraph">
            <wp:posOffset>6350</wp:posOffset>
          </wp:positionV>
          <wp:extent cx="771525" cy="271145"/>
          <wp:effectExtent l="0" t="0" r="0" b="0"/>
          <wp:wrapNone/>
          <wp:docPr id="11" name="Image 11" descr="c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E1E">
      <w:rPr>
        <w:rFonts w:cs="Arial"/>
        <w:sz w:val="16"/>
        <w:lang w:val="en-US"/>
      </w:rPr>
      <w:t xml:space="preserve">UCL – </w:t>
    </w:r>
    <w:proofErr w:type="spellStart"/>
    <w:r w:rsidRPr="00E20E1E">
      <w:rPr>
        <w:rFonts w:cs="Arial"/>
        <w:sz w:val="16"/>
        <w:lang w:val="en-US"/>
      </w:rPr>
      <w:t>Licence</w:t>
    </w:r>
    <w:proofErr w:type="spellEnd"/>
    <w:r w:rsidRPr="00E20E1E">
      <w:rPr>
        <w:rFonts w:cs="Arial"/>
        <w:sz w:val="16"/>
        <w:lang w:val="en-US"/>
      </w:rPr>
      <w:t xml:space="preserve"> Creative Commons</w:t>
    </w:r>
    <w:r>
      <w:rPr>
        <w:rFonts w:cs="Arial"/>
        <w:sz w:val="16"/>
        <w:lang w:val="en-US"/>
      </w:rPr>
      <w:t xml:space="preserve"> </w:t>
    </w:r>
    <w:hyperlink r:id="rId3" w:history="1">
      <w:r w:rsidRPr="00E20E1E">
        <w:rPr>
          <w:rStyle w:val="Lienhypertexte"/>
          <w:rFonts w:cs="Arial"/>
          <w:sz w:val="16"/>
          <w:lang w:val="en-US"/>
        </w:rPr>
        <w:t>http://creativecommons.org/licenses/by-nc/2.0/fr/</w:t>
      </w:r>
    </w:hyperlink>
  </w:p>
  <w:p w:rsidR="00E20E1E" w:rsidRPr="00E20E1E" w:rsidRDefault="00E20E1E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9F" w:rsidRDefault="00E9499F" w:rsidP="00E20E1E">
      <w:pPr>
        <w:spacing w:after="0" w:line="240" w:lineRule="auto"/>
      </w:pPr>
      <w:r>
        <w:separator/>
      </w:r>
    </w:p>
  </w:footnote>
  <w:footnote w:type="continuationSeparator" w:id="0">
    <w:p w:rsidR="00E9499F" w:rsidRDefault="00E9499F" w:rsidP="00E20E1E">
      <w:pPr>
        <w:spacing w:after="0" w:line="240" w:lineRule="auto"/>
      </w:pPr>
      <w:r>
        <w:continuationSeparator/>
      </w:r>
    </w:p>
  </w:footnote>
  <w:footnote w:id="1">
    <w:p w:rsidR="00E20E1E" w:rsidRDefault="00E20E1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 xml:space="preserve">Bollen, Xavier ; Ducarme, Delphine ; Galmiche, Etienne ; Raucent, Benoît ; Souhait, Mélanie. </w:t>
      </w:r>
      <w:r>
        <w:rPr>
          <w:rStyle w:val="Accentuation"/>
        </w:rPr>
        <w:t>ATELIER : TRICYCLE CONTRE LA MONTRE - Le travail en équipe et le développement des compétences transversales</w:t>
      </w:r>
      <w:r>
        <w:t xml:space="preserve">. Questions de pédagogies dans l'enseignement supérieur (Brest, du 17/06/2015 au 19/06/2015). </w:t>
      </w:r>
      <w:hyperlink r:id="rId1" w:tgtFrame="_blank" w:history="1">
        <w:r>
          <w:rPr>
            <w:rStyle w:val="Lienhypertexte"/>
          </w:rPr>
          <w:t>http://hdl.handle.net/2078.1/161307</w:t>
        </w:r>
      </w:hyperlink>
    </w:p>
    <w:p w:rsidR="00E20E1E" w:rsidRDefault="00E20E1E">
      <w:pPr>
        <w:pStyle w:val="Notedebasdepage"/>
      </w:pPr>
      <w:hyperlink r:id="rId2" w:history="1">
        <w:r w:rsidRPr="002D69D8">
          <w:rPr>
            <w:rStyle w:val="Lienhypertexte"/>
          </w:rPr>
          <w:t>http://dial.uclouvain.be/pr/boreal/object/boreal:161307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05844"/>
      <w:docPartObj>
        <w:docPartGallery w:val="Page Numbers (Top of Page)"/>
        <w:docPartUnique/>
      </w:docPartObj>
    </w:sdtPr>
    <w:sdtContent>
      <w:p w:rsidR="00E20E1E" w:rsidRDefault="00E20E1E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4" name="Grou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0E1E" w:rsidRDefault="00E20E1E">
                                <w:pPr>
                                  <w:pStyle w:val="Sansinterligne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20E1E">
                                  <w:rPr>
                                    <w:b/>
                                    <w:bCs/>
                                    <w:noProof/>
                                    <w:color w:val="5F497A" w:themeColor="accent4" w:themeShade="BF"/>
                                    <w:sz w:val="52"/>
                                    <w:szCs w:val="52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color w:val="5F497A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4" o:spid="_x0000_s1026" style="position:absolute;margin-left:0;margin-top:0;width:71.05pt;height:149.8pt;flip:x y;z-index:251661312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" stroked="f">
                    <v:textbox style="layout-flow:vertical;mso-layout-flow-alt:bottom-to-top" inset="0,0,0,0">
                      <w:txbxContent>
                        <w:p w:rsidR="00E20E1E" w:rsidRDefault="00E20E1E">
                          <w:pPr>
                            <w:pStyle w:val="Sansinterlign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20E1E">
                            <w:rPr>
                              <w:b/>
                              <w:bCs/>
                              <w:noProof/>
                              <w:color w:val="5F497A" w:themeColor="accent4" w:themeShade="BF"/>
                              <w:sz w:val="52"/>
                              <w:szCs w:val="52"/>
                              <w:lang w:val="fr-FR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5F497A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B3E"/>
    <w:multiLevelType w:val="hybridMultilevel"/>
    <w:tmpl w:val="3880D1EC"/>
    <w:lvl w:ilvl="0" w:tplc="9C8AE4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5110"/>
    <w:multiLevelType w:val="hybridMultilevel"/>
    <w:tmpl w:val="20E8A9DC"/>
    <w:lvl w:ilvl="0" w:tplc="9C8AE4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614E"/>
    <w:multiLevelType w:val="hybridMultilevel"/>
    <w:tmpl w:val="1A745850"/>
    <w:lvl w:ilvl="0" w:tplc="DCC40410">
      <w:start w:val="1"/>
      <w:numFmt w:val="upperLetter"/>
      <w:lvlText w:val="%1."/>
      <w:lvlJc w:val="left"/>
      <w:pPr>
        <w:ind w:left="9150" w:hanging="8790"/>
      </w:pPr>
      <w:rPr>
        <w:rFonts w:ascii="SFSX1000" w:hAnsi="SFSX1000" w:cs="SFSX1000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65C60"/>
    <w:multiLevelType w:val="hybridMultilevel"/>
    <w:tmpl w:val="CFE87A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35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AD5EFF"/>
    <w:multiLevelType w:val="hybridMultilevel"/>
    <w:tmpl w:val="C85C08BC"/>
    <w:lvl w:ilvl="0" w:tplc="9C8AE4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A3766"/>
    <w:multiLevelType w:val="hybridMultilevel"/>
    <w:tmpl w:val="F690A1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848D2"/>
    <w:multiLevelType w:val="hybridMultilevel"/>
    <w:tmpl w:val="66B6B3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86"/>
    <w:rsid w:val="00036286"/>
    <w:rsid w:val="00120F2F"/>
    <w:rsid w:val="00347D5A"/>
    <w:rsid w:val="0046025E"/>
    <w:rsid w:val="00561F4D"/>
    <w:rsid w:val="00582A2F"/>
    <w:rsid w:val="008E2B44"/>
    <w:rsid w:val="00962D65"/>
    <w:rsid w:val="00A42F77"/>
    <w:rsid w:val="00E20E1E"/>
    <w:rsid w:val="00E9499F"/>
    <w:rsid w:val="00E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A7B80"/>
  <w15:chartTrackingRefBased/>
  <w15:docId w15:val="{47584F9A-DC64-429D-BA12-34D28877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2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2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6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362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2D6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82A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82A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E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E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0E1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E20E1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E2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E1E"/>
  </w:style>
  <w:style w:type="paragraph" w:styleId="Pieddepage">
    <w:name w:val="footer"/>
    <w:basedOn w:val="Normal"/>
    <w:link w:val="PieddepageCar"/>
    <w:unhideWhenUsed/>
    <w:rsid w:val="00E2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E1E"/>
  </w:style>
  <w:style w:type="paragraph" w:styleId="Sansinterligne">
    <w:name w:val="No Spacing"/>
    <w:link w:val="SansinterligneCar"/>
    <w:uiPriority w:val="1"/>
    <w:qFormat/>
    <w:rsid w:val="00E20E1E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20E1E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2.0/fr/" TargetMode="External"/><Relationship Id="rId2" Type="http://schemas.openxmlformats.org/officeDocument/2006/relationships/image" Target="media/image4.jpeg"/><Relationship Id="rId1" Type="http://schemas.openxmlformats.org/officeDocument/2006/relationships/hyperlink" Target="http://creativecommons.org/licenses/by-nc/2.0/fr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ial.uclouvain.be/pr/boreal/object/boreal:161307" TargetMode="External"/><Relationship Id="rId1" Type="http://schemas.openxmlformats.org/officeDocument/2006/relationships/hyperlink" Target="http://hdl.handle.net/2078.1/16130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1C03-F534-4621-B3C1-BCB0FBC9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4</Pages>
  <Words>1145</Words>
  <Characters>5761</Characters>
  <Application>Microsoft Office Word</Application>
  <DocSecurity>0</DocSecurity>
  <Lines>198</Lines>
  <Paragraphs>103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Jacqmot</dc:creator>
  <cp:keywords/>
  <dc:description/>
  <cp:lastModifiedBy>Christine Jacqmot</cp:lastModifiedBy>
  <cp:revision>5</cp:revision>
  <dcterms:created xsi:type="dcterms:W3CDTF">2016-11-08T15:20:00Z</dcterms:created>
  <dcterms:modified xsi:type="dcterms:W3CDTF">2016-11-09T14:47:00Z</dcterms:modified>
</cp:coreProperties>
</file>